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F4" w:rsidRPr="007D7EF4" w:rsidRDefault="007D7EF4" w:rsidP="007D7EF4">
      <w:pPr>
        <w:spacing w:line="276" w:lineRule="auto"/>
        <w:jc w:val="center"/>
        <w:rPr>
          <w:b/>
          <w:szCs w:val="28"/>
        </w:rPr>
      </w:pPr>
      <w:r w:rsidRPr="007D7EF4">
        <w:rPr>
          <w:b/>
          <w:szCs w:val="28"/>
          <w:lang w:val="en-US"/>
        </w:rPr>
        <w:t>VI</w:t>
      </w:r>
      <w:r w:rsidRPr="007D7EF4">
        <w:rPr>
          <w:b/>
          <w:szCs w:val="28"/>
        </w:rPr>
        <w:t>. СИСТЕМА ОБРАЗОВАНИЯ</w:t>
      </w:r>
    </w:p>
    <w:p w:rsidR="007D7EF4" w:rsidRPr="007D7EF4" w:rsidRDefault="007D7EF4" w:rsidP="007D7EF4">
      <w:pPr>
        <w:pStyle w:val="1"/>
        <w:spacing w:line="276" w:lineRule="auto"/>
        <w:ind w:firstLine="709"/>
        <w:jc w:val="both"/>
        <w:rPr>
          <w:rFonts w:ascii="Times New Roman" w:hAnsi="Times New Roman" w:cs="Times New Roman"/>
          <w:b w:val="0"/>
          <w:sz w:val="28"/>
          <w:szCs w:val="28"/>
        </w:rPr>
      </w:pPr>
      <w:bookmarkStart w:id="0" w:name="_Toc295128669"/>
      <w:r w:rsidRPr="007D7EF4">
        <w:rPr>
          <w:rFonts w:ascii="Times New Roman" w:hAnsi="Times New Roman" w:cs="Times New Roman"/>
          <w:sz w:val="28"/>
          <w:szCs w:val="28"/>
        </w:rPr>
        <w:t xml:space="preserve">РАЗВИТИЕ ОБРАЗОВАНИЯ </w:t>
      </w:r>
      <w:proofErr w:type="gramStart"/>
      <w:r w:rsidRPr="007D7EF4">
        <w:rPr>
          <w:rFonts w:ascii="Times New Roman" w:hAnsi="Times New Roman" w:cs="Times New Roman"/>
          <w:sz w:val="28"/>
          <w:szCs w:val="28"/>
        </w:rPr>
        <w:t>В</w:t>
      </w:r>
      <w:proofErr w:type="gramEnd"/>
      <w:r w:rsidRPr="007D7EF4">
        <w:rPr>
          <w:rFonts w:ascii="Times New Roman" w:hAnsi="Times New Roman" w:cs="Times New Roman"/>
          <w:sz w:val="28"/>
          <w:szCs w:val="28"/>
        </w:rPr>
        <w:t xml:space="preserve"> </w:t>
      </w:r>
      <w:proofErr w:type="gramStart"/>
      <w:r w:rsidRPr="007D7EF4">
        <w:rPr>
          <w:rFonts w:ascii="Times New Roman" w:hAnsi="Times New Roman" w:cs="Times New Roman"/>
          <w:sz w:val="28"/>
          <w:szCs w:val="28"/>
        </w:rPr>
        <w:t>ПЛЕСЕЦКОМ</w:t>
      </w:r>
      <w:proofErr w:type="gramEnd"/>
      <w:r w:rsidRPr="007D7EF4">
        <w:rPr>
          <w:rFonts w:ascii="Times New Roman" w:hAnsi="Times New Roman" w:cs="Times New Roman"/>
          <w:sz w:val="28"/>
          <w:szCs w:val="28"/>
        </w:rPr>
        <w:t xml:space="preserve"> РАЙОНЕ</w:t>
      </w:r>
      <w:bookmarkEnd w:id="0"/>
    </w:p>
    <w:p w:rsidR="007D7EF4" w:rsidRPr="007D7EF4" w:rsidRDefault="007D7EF4" w:rsidP="007D7EF4">
      <w:pPr>
        <w:spacing w:line="276" w:lineRule="auto"/>
        <w:ind w:left="284" w:firstLine="720"/>
        <w:jc w:val="both"/>
        <w:rPr>
          <w:szCs w:val="28"/>
        </w:rPr>
      </w:pPr>
    </w:p>
    <w:p w:rsidR="007D7EF4" w:rsidRPr="007D7EF4" w:rsidRDefault="007D7EF4" w:rsidP="007D7EF4">
      <w:pPr>
        <w:spacing w:line="276" w:lineRule="auto"/>
        <w:ind w:firstLine="709"/>
        <w:contextualSpacing/>
        <w:jc w:val="both"/>
        <w:rPr>
          <w:szCs w:val="28"/>
        </w:rPr>
      </w:pPr>
      <w:r w:rsidRPr="007D7EF4">
        <w:rPr>
          <w:szCs w:val="28"/>
        </w:rPr>
        <w:t>В 2023 году перед системой образования района были поставлены задачи, ориентированные на дальнейшее развитие системных эффектов, направленных на повышение качества образования, усиление воспитательной работы, развитие способностей и талантов у детей.</w:t>
      </w:r>
    </w:p>
    <w:p w:rsidR="007D7EF4" w:rsidRPr="007D7EF4" w:rsidRDefault="007D7EF4" w:rsidP="007D7EF4">
      <w:pPr>
        <w:spacing w:line="276" w:lineRule="auto"/>
        <w:ind w:left="284" w:firstLine="720"/>
        <w:jc w:val="both"/>
        <w:rPr>
          <w:szCs w:val="28"/>
        </w:rPr>
      </w:pPr>
    </w:p>
    <w:p w:rsidR="007D7EF4" w:rsidRPr="007D7EF4" w:rsidRDefault="007D7EF4" w:rsidP="007D7EF4">
      <w:pPr>
        <w:spacing w:line="276" w:lineRule="auto"/>
        <w:ind w:firstLine="709"/>
        <w:contextualSpacing/>
        <w:jc w:val="both"/>
        <w:rPr>
          <w:szCs w:val="28"/>
        </w:rPr>
      </w:pPr>
      <w:r w:rsidRPr="007D7EF4">
        <w:rPr>
          <w:szCs w:val="28"/>
        </w:rPr>
        <w:t>Основные направления деятельности системы образования в отчетном году:</w:t>
      </w:r>
    </w:p>
    <w:p w:rsidR="007D7EF4" w:rsidRPr="007D7EF4" w:rsidRDefault="007D7EF4" w:rsidP="007D7EF4">
      <w:pPr>
        <w:pStyle w:val="ae"/>
        <w:spacing w:line="276" w:lineRule="auto"/>
        <w:ind w:firstLine="709"/>
        <w:contextualSpacing/>
        <w:jc w:val="both"/>
        <w:rPr>
          <w:b w:val="0"/>
          <w:szCs w:val="28"/>
        </w:rPr>
      </w:pPr>
      <w:r w:rsidRPr="007D7EF4">
        <w:rPr>
          <w:b w:val="0"/>
          <w:szCs w:val="28"/>
        </w:rPr>
        <w:t>создание условий для рационального планирования и эффективного использования бюджетных средств;</w:t>
      </w:r>
    </w:p>
    <w:p w:rsidR="007D7EF4" w:rsidRPr="007D7EF4" w:rsidRDefault="007D7EF4" w:rsidP="007D7EF4">
      <w:pPr>
        <w:pStyle w:val="ae"/>
        <w:spacing w:line="276" w:lineRule="auto"/>
        <w:ind w:firstLine="709"/>
        <w:contextualSpacing/>
        <w:jc w:val="both"/>
        <w:rPr>
          <w:b w:val="0"/>
          <w:szCs w:val="28"/>
        </w:rPr>
      </w:pPr>
      <w:r w:rsidRPr="007D7EF4">
        <w:rPr>
          <w:b w:val="0"/>
          <w:szCs w:val="28"/>
        </w:rPr>
        <w:t>продвижение инициатив по обеспечению комплексной безопасности муниципальных организаций;</w:t>
      </w:r>
    </w:p>
    <w:p w:rsidR="007D7EF4" w:rsidRPr="007D7EF4" w:rsidRDefault="007D7EF4" w:rsidP="007D7EF4">
      <w:pPr>
        <w:tabs>
          <w:tab w:val="left" w:pos="284"/>
          <w:tab w:val="left" w:pos="993"/>
        </w:tabs>
        <w:spacing w:line="276" w:lineRule="auto"/>
        <w:ind w:firstLine="709"/>
        <w:contextualSpacing/>
        <w:jc w:val="both"/>
        <w:rPr>
          <w:szCs w:val="28"/>
        </w:rPr>
      </w:pPr>
      <w:r w:rsidRPr="007D7EF4">
        <w:rPr>
          <w:szCs w:val="28"/>
        </w:rPr>
        <w:t xml:space="preserve">организация эффективного взаимодействия муниципальных организаций с учреждениями профессионального образования по вопросам кадрового обеспечения, привлечения молодых специалистов, в том числе путём заключения целевых договоров; </w:t>
      </w:r>
    </w:p>
    <w:p w:rsidR="007D7EF4" w:rsidRPr="007D7EF4" w:rsidRDefault="007D7EF4" w:rsidP="007D7EF4">
      <w:pPr>
        <w:spacing w:line="276" w:lineRule="auto"/>
        <w:ind w:firstLine="709"/>
        <w:contextualSpacing/>
        <w:jc w:val="both"/>
        <w:rPr>
          <w:szCs w:val="28"/>
        </w:rPr>
      </w:pPr>
      <w:r w:rsidRPr="007D7EF4">
        <w:rPr>
          <w:szCs w:val="28"/>
        </w:rPr>
        <w:t>обеспечение равных возможностей для получения качественного общего образования детьми с ограниченными возможностями здоровья;</w:t>
      </w:r>
    </w:p>
    <w:p w:rsidR="007D7EF4" w:rsidRPr="007D7EF4" w:rsidRDefault="007D7EF4" w:rsidP="007D7EF4">
      <w:pPr>
        <w:spacing w:line="276" w:lineRule="auto"/>
        <w:ind w:firstLine="709"/>
        <w:contextualSpacing/>
        <w:jc w:val="both"/>
        <w:rPr>
          <w:szCs w:val="28"/>
        </w:rPr>
      </w:pPr>
      <w:r w:rsidRPr="007D7EF4">
        <w:rPr>
          <w:color w:val="111111"/>
          <w:szCs w:val="28"/>
          <w:shd w:val="clear" w:color="auto" w:fill="FDFDFD"/>
        </w:rPr>
        <w:t xml:space="preserve">организация воспитательной деятельности на основе </w:t>
      </w:r>
      <w:proofErr w:type="spellStart"/>
      <w:r w:rsidRPr="007D7EF4">
        <w:rPr>
          <w:color w:val="111111"/>
          <w:szCs w:val="28"/>
          <w:shd w:val="clear" w:color="auto" w:fill="FDFDFD"/>
        </w:rPr>
        <w:t>социокультурных</w:t>
      </w:r>
      <w:proofErr w:type="spellEnd"/>
      <w:r w:rsidRPr="007D7EF4">
        <w:rPr>
          <w:color w:val="111111"/>
          <w:szCs w:val="28"/>
          <w:shd w:val="clear" w:color="auto" w:fill="FDFDFD"/>
        </w:rPr>
        <w:t>, духовно-нравственных ценностей российского общества и государства, а также формирование у детей общероссийской гражданской идентичности, патриотизма и гражданской ответственности;</w:t>
      </w:r>
    </w:p>
    <w:p w:rsidR="007D7EF4" w:rsidRPr="007D7EF4" w:rsidRDefault="007D7EF4" w:rsidP="007D7EF4">
      <w:pPr>
        <w:tabs>
          <w:tab w:val="left" w:pos="168"/>
        </w:tabs>
        <w:spacing w:line="276" w:lineRule="auto"/>
        <w:ind w:firstLine="709"/>
        <w:contextualSpacing/>
        <w:jc w:val="both"/>
        <w:rPr>
          <w:szCs w:val="28"/>
        </w:rPr>
      </w:pPr>
      <w:proofErr w:type="gramStart"/>
      <w:r w:rsidRPr="007D7EF4">
        <w:rPr>
          <w:szCs w:val="28"/>
        </w:rPr>
        <w:t xml:space="preserve">организация деятельности, направленную на профилактику безнадзорности и правонарушений несовершеннолетних, пропаганды здорового образа жизни; </w:t>
      </w:r>
      <w:proofErr w:type="gramEnd"/>
    </w:p>
    <w:p w:rsidR="007D7EF4" w:rsidRPr="007D7EF4" w:rsidRDefault="007D7EF4" w:rsidP="007D7EF4">
      <w:pPr>
        <w:tabs>
          <w:tab w:val="left" w:pos="168"/>
        </w:tabs>
        <w:spacing w:line="276" w:lineRule="auto"/>
        <w:ind w:firstLine="709"/>
        <w:contextualSpacing/>
        <w:jc w:val="both"/>
        <w:rPr>
          <w:szCs w:val="28"/>
        </w:rPr>
      </w:pPr>
      <w:r w:rsidRPr="007D7EF4">
        <w:rPr>
          <w:szCs w:val="28"/>
        </w:rPr>
        <w:t xml:space="preserve">увеличение охвата детей дополнительными общеобразовательными </w:t>
      </w:r>
      <w:proofErr w:type="spellStart"/>
      <w:r w:rsidRPr="007D7EF4">
        <w:rPr>
          <w:szCs w:val="28"/>
        </w:rPr>
        <w:t>общеразвивающими</w:t>
      </w:r>
      <w:proofErr w:type="spellEnd"/>
      <w:r w:rsidRPr="007D7EF4">
        <w:rPr>
          <w:szCs w:val="28"/>
        </w:rPr>
        <w:t xml:space="preserve"> программами; </w:t>
      </w:r>
    </w:p>
    <w:p w:rsidR="007D7EF4" w:rsidRPr="007D7EF4" w:rsidRDefault="007D7EF4" w:rsidP="007D7EF4">
      <w:pPr>
        <w:spacing w:line="276" w:lineRule="auto"/>
        <w:ind w:firstLine="709"/>
        <w:contextualSpacing/>
        <w:jc w:val="both"/>
        <w:rPr>
          <w:bCs/>
          <w:szCs w:val="28"/>
        </w:rPr>
      </w:pPr>
      <w:r w:rsidRPr="007D7EF4">
        <w:rPr>
          <w:szCs w:val="28"/>
        </w:rPr>
        <w:t>создание условий для эффективного выявления, поддержки и сопровождения одарённых (талантливых, успешных) детей;</w:t>
      </w:r>
    </w:p>
    <w:p w:rsidR="007D7EF4" w:rsidRPr="007D7EF4" w:rsidRDefault="007D7EF4" w:rsidP="007D7EF4">
      <w:pPr>
        <w:tabs>
          <w:tab w:val="left" w:pos="284"/>
          <w:tab w:val="left" w:pos="993"/>
        </w:tabs>
        <w:spacing w:line="276" w:lineRule="auto"/>
        <w:ind w:firstLine="709"/>
        <w:contextualSpacing/>
        <w:jc w:val="both"/>
        <w:rPr>
          <w:szCs w:val="28"/>
        </w:rPr>
      </w:pPr>
      <w:r w:rsidRPr="007D7EF4">
        <w:rPr>
          <w:szCs w:val="28"/>
        </w:rPr>
        <w:t xml:space="preserve">повышение качества образования </w:t>
      </w:r>
      <w:r w:rsidRPr="007D7EF4">
        <w:rPr>
          <w:spacing w:val="-4"/>
          <w:szCs w:val="28"/>
        </w:rPr>
        <w:t>в школах, имеющих низкие образовательные результаты, и в школах, работающих в сложных социальных условиях;</w:t>
      </w:r>
    </w:p>
    <w:p w:rsidR="007D7EF4" w:rsidRPr="007D7EF4" w:rsidRDefault="007D7EF4" w:rsidP="007D7EF4">
      <w:pPr>
        <w:tabs>
          <w:tab w:val="left" w:pos="284"/>
          <w:tab w:val="left" w:pos="993"/>
        </w:tabs>
        <w:spacing w:line="276" w:lineRule="auto"/>
        <w:ind w:firstLine="709"/>
        <w:contextualSpacing/>
        <w:jc w:val="both"/>
        <w:rPr>
          <w:szCs w:val="28"/>
        </w:rPr>
      </w:pPr>
      <w:r w:rsidRPr="007D7EF4">
        <w:rPr>
          <w:szCs w:val="28"/>
        </w:rPr>
        <w:t>содействие образовательным организациям в формировании единого образовательного пространства на основе повышения социальной активности через развитие партнерских отношений и волонтерского движения</w:t>
      </w:r>
    </w:p>
    <w:p w:rsidR="007D7EF4" w:rsidRPr="007D7EF4" w:rsidRDefault="007D7EF4" w:rsidP="007D7EF4">
      <w:pPr>
        <w:tabs>
          <w:tab w:val="left" w:pos="1365"/>
          <w:tab w:val="left" w:pos="2400"/>
          <w:tab w:val="left" w:pos="2880"/>
        </w:tabs>
        <w:spacing w:line="276" w:lineRule="auto"/>
        <w:ind w:left="284"/>
        <w:jc w:val="both"/>
        <w:rPr>
          <w:szCs w:val="28"/>
        </w:rPr>
      </w:pPr>
    </w:p>
    <w:p w:rsidR="007D7EF4" w:rsidRPr="007D7EF4" w:rsidRDefault="007D7EF4" w:rsidP="007D7EF4">
      <w:pPr>
        <w:spacing w:line="276" w:lineRule="auto"/>
        <w:ind w:firstLine="708"/>
        <w:jc w:val="both"/>
        <w:rPr>
          <w:szCs w:val="28"/>
        </w:rPr>
      </w:pPr>
      <w:r w:rsidRPr="007D7EF4">
        <w:rPr>
          <w:szCs w:val="28"/>
        </w:rPr>
        <w:lastRenderedPageBreak/>
        <w:t xml:space="preserve">На территории </w:t>
      </w:r>
      <w:proofErr w:type="spellStart"/>
      <w:r w:rsidRPr="007D7EF4">
        <w:rPr>
          <w:szCs w:val="28"/>
        </w:rPr>
        <w:t>Плесецкого</w:t>
      </w:r>
      <w:proofErr w:type="spellEnd"/>
      <w:r w:rsidRPr="007D7EF4">
        <w:rPr>
          <w:szCs w:val="28"/>
        </w:rPr>
        <w:t xml:space="preserve"> муниципального округа Архангельской области на 1 января 2023 года систему образования округа составляет 17 юридических лиц, из них 14 общеобразовательных и 3 дошкольных учреждения.</w:t>
      </w:r>
    </w:p>
    <w:p w:rsidR="007D7EF4" w:rsidRPr="007D7EF4" w:rsidRDefault="007D7EF4" w:rsidP="007D7EF4">
      <w:pPr>
        <w:spacing w:line="276" w:lineRule="auto"/>
        <w:ind w:firstLine="708"/>
        <w:jc w:val="both"/>
        <w:rPr>
          <w:szCs w:val="28"/>
        </w:rPr>
      </w:pPr>
      <w:r w:rsidRPr="007D7EF4">
        <w:rPr>
          <w:szCs w:val="28"/>
        </w:rPr>
        <w:t>Муниципальные бюджетные дошкольные образовательные учреждения, как отдельные юридические лица, находятся в п. Плесецк.</w:t>
      </w:r>
    </w:p>
    <w:p w:rsidR="007D7EF4" w:rsidRPr="007D7EF4" w:rsidRDefault="007D7EF4" w:rsidP="007D7EF4">
      <w:pPr>
        <w:spacing w:line="276" w:lineRule="auto"/>
        <w:ind w:firstLine="708"/>
        <w:jc w:val="both"/>
        <w:rPr>
          <w:szCs w:val="28"/>
        </w:rPr>
      </w:pPr>
      <w:r w:rsidRPr="007D7EF4">
        <w:rPr>
          <w:szCs w:val="28"/>
        </w:rPr>
        <w:t>В структуру 14 общеобразовательных учреждений входят:</w:t>
      </w:r>
    </w:p>
    <w:p w:rsidR="007D7EF4" w:rsidRPr="007D7EF4" w:rsidRDefault="007D7EF4" w:rsidP="007D7EF4">
      <w:pPr>
        <w:spacing w:line="276" w:lineRule="auto"/>
        <w:jc w:val="both"/>
        <w:rPr>
          <w:szCs w:val="28"/>
        </w:rPr>
      </w:pPr>
      <w:r w:rsidRPr="007D7EF4">
        <w:rPr>
          <w:szCs w:val="28"/>
        </w:rPr>
        <w:t>- 13 подразделений, реализующие программы дошкольного образования;</w:t>
      </w:r>
    </w:p>
    <w:p w:rsidR="007D7EF4" w:rsidRPr="007D7EF4" w:rsidRDefault="007D7EF4" w:rsidP="007D7EF4">
      <w:pPr>
        <w:spacing w:line="276" w:lineRule="auto"/>
        <w:jc w:val="both"/>
        <w:rPr>
          <w:szCs w:val="28"/>
        </w:rPr>
      </w:pPr>
      <w:r w:rsidRPr="007D7EF4">
        <w:rPr>
          <w:szCs w:val="28"/>
        </w:rPr>
        <w:t>- 4 филиала, реализующие программы дополнительного образования детей;</w:t>
      </w:r>
    </w:p>
    <w:p w:rsidR="007D7EF4" w:rsidRPr="007D7EF4" w:rsidRDefault="007D7EF4" w:rsidP="007D7EF4">
      <w:pPr>
        <w:spacing w:line="276" w:lineRule="auto"/>
        <w:jc w:val="both"/>
        <w:rPr>
          <w:szCs w:val="28"/>
        </w:rPr>
      </w:pPr>
      <w:r w:rsidRPr="007D7EF4">
        <w:rPr>
          <w:szCs w:val="28"/>
        </w:rPr>
        <w:t xml:space="preserve">- образовательная деятельность осуществляется: МБОУ «Обозерская школа №1» в п. Ломовое и п. </w:t>
      </w:r>
      <w:proofErr w:type="spellStart"/>
      <w:r w:rsidRPr="007D7EF4">
        <w:rPr>
          <w:szCs w:val="28"/>
        </w:rPr>
        <w:t>Летнеозерск</w:t>
      </w:r>
      <w:proofErr w:type="spellEnd"/>
      <w:r w:rsidRPr="007D7EF4">
        <w:rPr>
          <w:szCs w:val="28"/>
        </w:rPr>
        <w:t>; МБОУ «</w:t>
      </w:r>
      <w:proofErr w:type="spellStart"/>
      <w:r w:rsidRPr="007D7EF4">
        <w:rPr>
          <w:szCs w:val="28"/>
        </w:rPr>
        <w:t>Плесецкая</w:t>
      </w:r>
      <w:proofErr w:type="spellEnd"/>
      <w:r w:rsidRPr="007D7EF4">
        <w:rPr>
          <w:szCs w:val="28"/>
        </w:rPr>
        <w:t xml:space="preserve"> школа» в п. Пуксоозеро;</w:t>
      </w:r>
    </w:p>
    <w:p w:rsidR="007D7EF4" w:rsidRPr="007D7EF4" w:rsidRDefault="007D7EF4" w:rsidP="007D7EF4">
      <w:pPr>
        <w:spacing w:line="276" w:lineRule="auto"/>
        <w:jc w:val="both"/>
        <w:rPr>
          <w:szCs w:val="28"/>
        </w:rPr>
      </w:pPr>
      <w:r w:rsidRPr="007D7EF4">
        <w:rPr>
          <w:szCs w:val="28"/>
        </w:rPr>
        <w:t>- 1 детский оздоровительный лагерь «Буревестник»;</w:t>
      </w:r>
    </w:p>
    <w:p w:rsidR="007D7EF4" w:rsidRPr="007D7EF4" w:rsidRDefault="007D7EF4" w:rsidP="007D7EF4">
      <w:pPr>
        <w:spacing w:line="276" w:lineRule="auto"/>
        <w:jc w:val="both"/>
        <w:rPr>
          <w:szCs w:val="28"/>
        </w:rPr>
      </w:pPr>
      <w:r w:rsidRPr="007D7EF4">
        <w:rPr>
          <w:szCs w:val="28"/>
        </w:rPr>
        <w:t>- 2 филиала (МБОУ «Савинская кола» - «</w:t>
      </w:r>
      <w:proofErr w:type="spellStart"/>
      <w:r w:rsidRPr="007D7EF4">
        <w:rPr>
          <w:szCs w:val="28"/>
        </w:rPr>
        <w:t>Ярнемская</w:t>
      </w:r>
      <w:proofErr w:type="spellEnd"/>
      <w:r w:rsidRPr="007D7EF4">
        <w:rPr>
          <w:szCs w:val="28"/>
        </w:rPr>
        <w:t xml:space="preserve"> школа» и МБОУ «Обозерская школа» - «</w:t>
      </w:r>
      <w:proofErr w:type="spellStart"/>
      <w:r w:rsidRPr="007D7EF4">
        <w:rPr>
          <w:szCs w:val="28"/>
        </w:rPr>
        <w:t>Швакинская</w:t>
      </w:r>
      <w:proofErr w:type="spellEnd"/>
      <w:r w:rsidRPr="007D7EF4">
        <w:rPr>
          <w:szCs w:val="28"/>
        </w:rPr>
        <w:t xml:space="preserve"> школа»).</w:t>
      </w:r>
    </w:p>
    <w:p w:rsidR="007D7EF4" w:rsidRPr="007D7EF4" w:rsidRDefault="007D7EF4" w:rsidP="007D7EF4">
      <w:pPr>
        <w:spacing w:line="276" w:lineRule="auto"/>
        <w:jc w:val="both"/>
        <w:rPr>
          <w:szCs w:val="28"/>
        </w:rPr>
      </w:pPr>
      <w:r w:rsidRPr="007D7EF4">
        <w:rPr>
          <w:szCs w:val="28"/>
        </w:rPr>
        <w:t>- функционирует 1 пришкольный интернат, в котором проживает 6 детей;</w:t>
      </w:r>
    </w:p>
    <w:p w:rsidR="007D7EF4" w:rsidRPr="007D7EF4" w:rsidRDefault="007D7EF4" w:rsidP="007D7EF4">
      <w:pPr>
        <w:spacing w:line="276" w:lineRule="auto"/>
        <w:jc w:val="both"/>
        <w:rPr>
          <w:szCs w:val="28"/>
        </w:rPr>
      </w:pPr>
      <w:r w:rsidRPr="007D7EF4">
        <w:rPr>
          <w:szCs w:val="28"/>
        </w:rPr>
        <w:t xml:space="preserve">- в 7 школах функционируют 18  групп продленного дня (420 обучающихся). </w:t>
      </w:r>
    </w:p>
    <w:p w:rsidR="007D7EF4" w:rsidRPr="007D7EF4" w:rsidRDefault="007D7EF4" w:rsidP="007D7EF4">
      <w:pPr>
        <w:spacing w:line="276" w:lineRule="auto"/>
        <w:jc w:val="both"/>
        <w:rPr>
          <w:szCs w:val="28"/>
        </w:rPr>
      </w:pPr>
    </w:p>
    <w:p w:rsidR="007D7EF4" w:rsidRPr="007D7EF4" w:rsidRDefault="007D7EF4" w:rsidP="007D7EF4">
      <w:pPr>
        <w:tabs>
          <w:tab w:val="left" w:pos="851"/>
        </w:tabs>
        <w:spacing w:line="276" w:lineRule="auto"/>
        <w:ind w:firstLine="709"/>
        <w:contextualSpacing/>
        <w:jc w:val="both"/>
        <w:rPr>
          <w:szCs w:val="28"/>
        </w:rPr>
      </w:pPr>
      <w:r w:rsidRPr="007D7EF4">
        <w:rPr>
          <w:szCs w:val="28"/>
        </w:rPr>
        <w:t xml:space="preserve">В дневных общеобразовательных учреждениях округа на 1 сентября 2023 г. обучается 4188 чел. </w:t>
      </w:r>
    </w:p>
    <w:p w:rsidR="007D7EF4" w:rsidRPr="007D7EF4" w:rsidRDefault="007D7EF4" w:rsidP="007D7EF4">
      <w:pPr>
        <w:numPr>
          <w:ilvl w:val="0"/>
          <w:numId w:val="12"/>
        </w:numPr>
        <w:tabs>
          <w:tab w:val="clear" w:pos="360"/>
          <w:tab w:val="num" w:pos="0"/>
          <w:tab w:val="left" w:pos="851"/>
        </w:tabs>
        <w:spacing w:line="276" w:lineRule="auto"/>
        <w:ind w:left="0" w:firstLine="709"/>
        <w:contextualSpacing/>
        <w:jc w:val="both"/>
        <w:rPr>
          <w:szCs w:val="28"/>
        </w:rPr>
      </w:pPr>
      <w:r w:rsidRPr="007D7EF4">
        <w:rPr>
          <w:szCs w:val="28"/>
        </w:rPr>
        <w:t xml:space="preserve">в 1 - 4 классах - 1675 учащихся, </w:t>
      </w:r>
    </w:p>
    <w:p w:rsidR="007D7EF4" w:rsidRPr="007D7EF4" w:rsidRDefault="007D7EF4" w:rsidP="007D7EF4">
      <w:pPr>
        <w:numPr>
          <w:ilvl w:val="0"/>
          <w:numId w:val="12"/>
        </w:numPr>
        <w:tabs>
          <w:tab w:val="clear" w:pos="360"/>
          <w:tab w:val="num" w:pos="0"/>
          <w:tab w:val="left" w:pos="851"/>
        </w:tabs>
        <w:spacing w:line="276" w:lineRule="auto"/>
        <w:ind w:left="0" w:firstLine="709"/>
        <w:contextualSpacing/>
        <w:jc w:val="both"/>
        <w:rPr>
          <w:szCs w:val="28"/>
        </w:rPr>
      </w:pPr>
      <w:r w:rsidRPr="007D7EF4">
        <w:rPr>
          <w:szCs w:val="28"/>
        </w:rPr>
        <w:t>в 5 – 9 классах - 2230 учащихся,</w:t>
      </w:r>
    </w:p>
    <w:p w:rsidR="007D7EF4" w:rsidRPr="007D7EF4" w:rsidRDefault="007D7EF4" w:rsidP="007D7EF4">
      <w:pPr>
        <w:numPr>
          <w:ilvl w:val="0"/>
          <w:numId w:val="12"/>
        </w:numPr>
        <w:tabs>
          <w:tab w:val="clear" w:pos="360"/>
          <w:tab w:val="num" w:pos="0"/>
          <w:tab w:val="left" w:pos="851"/>
        </w:tabs>
        <w:spacing w:line="276" w:lineRule="auto"/>
        <w:ind w:left="0" w:firstLine="709"/>
        <w:contextualSpacing/>
        <w:jc w:val="both"/>
        <w:rPr>
          <w:szCs w:val="28"/>
        </w:rPr>
      </w:pPr>
      <w:r w:rsidRPr="007D7EF4">
        <w:rPr>
          <w:szCs w:val="28"/>
        </w:rPr>
        <w:t>в 10 – 11 классах - 283 учащихся.</w:t>
      </w:r>
    </w:p>
    <w:p w:rsidR="007D7EF4" w:rsidRPr="007D7EF4" w:rsidRDefault="007D7EF4" w:rsidP="007D7EF4">
      <w:pPr>
        <w:tabs>
          <w:tab w:val="left" w:pos="851"/>
        </w:tabs>
        <w:spacing w:line="276" w:lineRule="auto"/>
        <w:ind w:firstLine="709"/>
        <w:contextualSpacing/>
        <w:jc w:val="both"/>
        <w:rPr>
          <w:szCs w:val="28"/>
        </w:rPr>
      </w:pPr>
    </w:p>
    <w:p w:rsidR="007D7EF4" w:rsidRPr="007D7EF4" w:rsidRDefault="007D7EF4" w:rsidP="007D7EF4">
      <w:pPr>
        <w:spacing w:line="276" w:lineRule="auto"/>
        <w:ind w:firstLine="851"/>
        <w:contextualSpacing/>
        <w:jc w:val="both"/>
        <w:rPr>
          <w:szCs w:val="28"/>
        </w:rPr>
      </w:pPr>
      <w:r w:rsidRPr="007D7EF4">
        <w:rPr>
          <w:szCs w:val="28"/>
        </w:rPr>
        <w:t xml:space="preserve">Приоритетными направлениями развития </w:t>
      </w:r>
      <w:r w:rsidRPr="007D7EF4">
        <w:rPr>
          <w:b/>
          <w:szCs w:val="28"/>
        </w:rPr>
        <w:t>дошкольного образования</w:t>
      </w:r>
      <w:r w:rsidRPr="007D7EF4">
        <w:rPr>
          <w:szCs w:val="28"/>
        </w:rPr>
        <w:t xml:space="preserve"> в 2023 году являются: </w:t>
      </w:r>
    </w:p>
    <w:p w:rsidR="007D7EF4" w:rsidRPr="007D7EF4" w:rsidRDefault="007D7EF4" w:rsidP="007D7EF4">
      <w:pPr>
        <w:spacing w:line="276" w:lineRule="auto"/>
        <w:ind w:firstLine="851"/>
        <w:contextualSpacing/>
        <w:jc w:val="both"/>
        <w:rPr>
          <w:szCs w:val="28"/>
        </w:rPr>
      </w:pPr>
      <w:r w:rsidRPr="007D7EF4">
        <w:rPr>
          <w:szCs w:val="28"/>
        </w:rPr>
        <w:t>- обеспечение доступности качественного дошкольного образования для детей как от трех до семи лет, так и более раннего возраста;</w:t>
      </w:r>
    </w:p>
    <w:p w:rsidR="007D7EF4" w:rsidRPr="007D7EF4" w:rsidRDefault="007D7EF4" w:rsidP="007D7EF4">
      <w:pPr>
        <w:spacing w:line="276" w:lineRule="auto"/>
        <w:ind w:firstLine="851"/>
        <w:contextualSpacing/>
        <w:jc w:val="both"/>
        <w:rPr>
          <w:szCs w:val="28"/>
        </w:rPr>
      </w:pPr>
      <w:r w:rsidRPr="007D7EF4">
        <w:rPr>
          <w:szCs w:val="28"/>
        </w:rPr>
        <w:t>- корректировка образовательных программ дошкольных образовательных организаций в соответствии с федеральной образовательной программой;</w:t>
      </w:r>
    </w:p>
    <w:p w:rsidR="007D7EF4" w:rsidRPr="007D7EF4" w:rsidRDefault="007D7EF4" w:rsidP="007D7EF4">
      <w:pPr>
        <w:spacing w:line="276" w:lineRule="auto"/>
        <w:ind w:firstLine="851"/>
        <w:contextualSpacing/>
        <w:jc w:val="both"/>
        <w:rPr>
          <w:szCs w:val="28"/>
        </w:rPr>
      </w:pPr>
      <w:r w:rsidRPr="007D7EF4">
        <w:rPr>
          <w:szCs w:val="28"/>
        </w:rPr>
        <w:t>- повышение квалификации педагогических кадров в соответствии с федеральным государственным образовательным стандартом дошкольного образования.</w:t>
      </w:r>
    </w:p>
    <w:p w:rsidR="007D7EF4" w:rsidRPr="007D7EF4" w:rsidRDefault="007D7EF4" w:rsidP="007D7EF4">
      <w:pPr>
        <w:tabs>
          <w:tab w:val="left" w:pos="3402"/>
        </w:tabs>
        <w:spacing w:line="276" w:lineRule="auto"/>
        <w:ind w:firstLine="851"/>
        <w:contextualSpacing/>
        <w:jc w:val="both"/>
        <w:rPr>
          <w:bCs/>
          <w:spacing w:val="2"/>
          <w:szCs w:val="28"/>
        </w:rPr>
      </w:pPr>
      <w:r w:rsidRPr="007D7EF4">
        <w:rPr>
          <w:bCs/>
          <w:spacing w:val="2"/>
          <w:szCs w:val="28"/>
        </w:rPr>
        <w:t>На 01.01.2024 года списочный состав детей в дошкольных образовательных учреждениях составляет 1434 воспитанника, из них детей раннего возраста (до 3-х лет) – 327, детей от 3 до 7 лет – 1107.</w:t>
      </w:r>
    </w:p>
    <w:p w:rsidR="007D7EF4" w:rsidRPr="007D7EF4" w:rsidRDefault="007D7EF4" w:rsidP="007D7EF4">
      <w:pPr>
        <w:spacing w:line="276" w:lineRule="auto"/>
        <w:ind w:firstLine="851"/>
        <w:contextualSpacing/>
        <w:jc w:val="both"/>
        <w:rPr>
          <w:szCs w:val="28"/>
        </w:rPr>
      </w:pPr>
      <w:r w:rsidRPr="007D7EF4">
        <w:rPr>
          <w:szCs w:val="28"/>
        </w:rPr>
        <w:t xml:space="preserve">Очередность в дошкольные образовательные учреждения </w:t>
      </w:r>
      <w:proofErr w:type="gramStart"/>
      <w:r w:rsidRPr="007D7EF4">
        <w:rPr>
          <w:szCs w:val="28"/>
        </w:rPr>
        <w:t>на конец</w:t>
      </w:r>
      <w:proofErr w:type="gramEnd"/>
      <w:r w:rsidRPr="007D7EF4">
        <w:rPr>
          <w:szCs w:val="28"/>
        </w:rPr>
        <w:t xml:space="preserve"> 2023 года составляет 166 человек, из них детей в возрасте от 0 до 3 лет – 162, </w:t>
      </w:r>
      <w:r w:rsidRPr="007D7EF4">
        <w:rPr>
          <w:szCs w:val="28"/>
        </w:rPr>
        <w:lastRenderedPageBreak/>
        <w:t>детей в возрасте от 3 до 7 лет – 4 (в связи с более поздней желаемой датой поступления).</w:t>
      </w:r>
    </w:p>
    <w:p w:rsidR="007D7EF4" w:rsidRPr="007D7EF4" w:rsidRDefault="007D7EF4" w:rsidP="007D7EF4">
      <w:pPr>
        <w:spacing w:line="276" w:lineRule="auto"/>
        <w:ind w:firstLine="851"/>
        <w:contextualSpacing/>
        <w:jc w:val="both"/>
        <w:rPr>
          <w:szCs w:val="28"/>
        </w:rPr>
      </w:pPr>
      <w:r w:rsidRPr="007D7EF4">
        <w:rPr>
          <w:szCs w:val="28"/>
        </w:rPr>
        <w:t>По данным Федеральной государственной информационной системы доступность дошкольного образования на 01.01.2024 года для детей в возрасте от 2 месяцев до 3 лет составляет 100%, для детей в возрасте от 1,5 до 3 лет – 100%.</w:t>
      </w:r>
    </w:p>
    <w:p w:rsidR="007D7EF4" w:rsidRPr="007D7EF4" w:rsidRDefault="007D7EF4" w:rsidP="007D7EF4">
      <w:pPr>
        <w:tabs>
          <w:tab w:val="left" w:pos="3402"/>
        </w:tabs>
        <w:spacing w:line="276" w:lineRule="auto"/>
        <w:ind w:firstLine="851"/>
        <w:contextualSpacing/>
        <w:jc w:val="both"/>
        <w:rPr>
          <w:bCs/>
          <w:spacing w:val="2"/>
          <w:szCs w:val="28"/>
        </w:rPr>
      </w:pPr>
      <w:r w:rsidRPr="007D7EF4">
        <w:rPr>
          <w:bCs/>
          <w:spacing w:val="2"/>
          <w:szCs w:val="28"/>
        </w:rPr>
        <w:t>За счет средств местного бюджета производилась оплата половины установленного размера родительской платы за содержание 389 детей из многодетных семей (4080,1 тыс. руб.) и 100 % оплата за содержание 28 человек детей-инвалидов, детей-сирот и детей, оставшихся без попечения родителей, а также детей с туберкулезной интоксикацией (530,27 тыс. руб.)</w:t>
      </w:r>
    </w:p>
    <w:p w:rsidR="007D7EF4" w:rsidRPr="007D7EF4" w:rsidRDefault="007D7EF4" w:rsidP="007D7EF4">
      <w:pPr>
        <w:shd w:val="clear" w:color="auto" w:fill="FFFFFF"/>
        <w:spacing w:line="276" w:lineRule="auto"/>
        <w:jc w:val="both"/>
        <w:rPr>
          <w:color w:val="000000"/>
          <w:szCs w:val="28"/>
        </w:rPr>
      </w:pPr>
    </w:p>
    <w:p w:rsidR="007D7EF4" w:rsidRPr="007D7EF4" w:rsidRDefault="007D7EF4" w:rsidP="007D7EF4">
      <w:pPr>
        <w:spacing w:line="276" w:lineRule="auto"/>
        <w:ind w:firstLine="709"/>
        <w:contextualSpacing/>
        <w:jc w:val="both"/>
        <w:rPr>
          <w:szCs w:val="28"/>
        </w:rPr>
      </w:pPr>
    </w:p>
    <w:p w:rsidR="007D7EF4" w:rsidRPr="007D7EF4" w:rsidRDefault="007D7EF4" w:rsidP="007D7EF4">
      <w:pPr>
        <w:spacing w:line="276" w:lineRule="auto"/>
        <w:ind w:firstLine="709"/>
        <w:jc w:val="both"/>
        <w:rPr>
          <w:szCs w:val="28"/>
        </w:rPr>
      </w:pPr>
      <w:r w:rsidRPr="007D7EF4">
        <w:rPr>
          <w:szCs w:val="28"/>
        </w:rPr>
        <w:t>В 2023 году Федеральным проектом «Современная школа» национального проекта «Образование» создан центр образования цифрового и гуманитарного профилей «Точка роста» в МБОУ «</w:t>
      </w:r>
      <w:proofErr w:type="spellStart"/>
      <w:r w:rsidRPr="007D7EF4">
        <w:rPr>
          <w:szCs w:val="28"/>
        </w:rPr>
        <w:t>Кенозерская</w:t>
      </w:r>
      <w:proofErr w:type="spellEnd"/>
      <w:r w:rsidRPr="007D7EF4">
        <w:rPr>
          <w:szCs w:val="28"/>
        </w:rPr>
        <w:t xml:space="preserve">  школа»  и МБОУ «</w:t>
      </w:r>
      <w:proofErr w:type="spellStart"/>
      <w:r w:rsidRPr="007D7EF4">
        <w:rPr>
          <w:szCs w:val="28"/>
        </w:rPr>
        <w:t>Самодедская</w:t>
      </w:r>
      <w:proofErr w:type="spellEnd"/>
      <w:r w:rsidRPr="007D7EF4">
        <w:rPr>
          <w:szCs w:val="28"/>
        </w:rPr>
        <w:t xml:space="preserve"> школа»</w:t>
      </w:r>
      <w:proofErr w:type="gramStart"/>
      <w:r w:rsidRPr="007D7EF4">
        <w:rPr>
          <w:szCs w:val="28"/>
        </w:rPr>
        <w:t>.Н</w:t>
      </w:r>
      <w:proofErr w:type="gramEnd"/>
      <w:r w:rsidRPr="007D7EF4">
        <w:rPr>
          <w:szCs w:val="28"/>
        </w:rPr>
        <w:t>а эти цели из средств бюджета муниципального округа выделено 285 000 , руб. За счет данных средств проведен текущий ремонт в учебных кабинетах МБОУ «</w:t>
      </w:r>
      <w:proofErr w:type="spellStart"/>
      <w:r w:rsidRPr="007D7EF4">
        <w:rPr>
          <w:szCs w:val="28"/>
        </w:rPr>
        <w:t>Кенозерская</w:t>
      </w:r>
      <w:proofErr w:type="spellEnd"/>
      <w:r w:rsidRPr="007D7EF4">
        <w:rPr>
          <w:szCs w:val="28"/>
        </w:rPr>
        <w:t xml:space="preserve"> школа».</w:t>
      </w:r>
    </w:p>
    <w:p w:rsidR="007D7EF4" w:rsidRPr="007D7EF4" w:rsidRDefault="007D7EF4" w:rsidP="007D7EF4">
      <w:pPr>
        <w:spacing w:line="276" w:lineRule="auto"/>
        <w:ind w:firstLine="709"/>
        <w:jc w:val="both"/>
        <w:rPr>
          <w:szCs w:val="28"/>
        </w:rPr>
      </w:pPr>
      <w:r w:rsidRPr="007D7EF4">
        <w:rPr>
          <w:szCs w:val="28"/>
        </w:rPr>
        <w:t>Министерством образования Архангельской области выделены средства на приобретение учебного оборудования и мебели на общую сумму 2 148 451,84 руб. Оборудование установлено в кабинетах школы и используется с начала учебного года для преподавания предметов химии, биологи и физики.</w:t>
      </w:r>
    </w:p>
    <w:p w:rsidR="007D7EF4" w:rsidRPr="007D7EF4" w:rsidRDefault="007D7EF4" w:rsidP="007D7EF4">
      <w:pPr>
        <w:spacing w:line="276" w:lineRule="auto"/>
        <w:ind w:firstLine="709"/>
        <w:jc w:val="both"/>
        <w:rPr>
          <w:szCs w:val="28"/>
        </w:rPr>
      </w:pPr>
      <w:r w:rsidRPr="007D7EF4">
        <w:rPr>
          <w:szCs w:val="28"/>
        </w:rPr>
        <w:t xml:space="preserve">За счет средств субсидии на реализацию мероприятий по укреплению материально технической базы пищеблоков и столовых в общеобразовательных организациях в целях создания условий для организаций горячего </w:t>
      </w:r>
      <w:proofErr w:type="gramStart"/>
      <w:r w:rsidRPr="007D7EF4">
        <w:rPr>
          <w:szCs w:val="28"/>
        </w:rPr>
        <w:t>питания</w:t>
      </w:r>
      <w:proofErr w:type="gramEnd"/>
      <w:r w:rsidRPr="007D7EF4">
        <w:rPr>
          <w:szCs w:val="28"/>
        </w:rPr>
        <w:t xml:space="preserve"> обучающихся получающих начальное общее образование выделено 2 510 936,00 рублей (в том числе областной бюджет 1 255 468,00 руб., местный бюджет 1 255 468,00 руб.) для оснащения столовых и пищеблоков в 13 образовательных учреждениях. </w:t>
      </w:r>
    </w:p>
    <w:p w:rsidR="007D7EF4" w:rsidRPr="007D7EF4" w:rsidRDefault="007D7EF4" w:rsidP="007D7EF4">
      <w:pPr>
        <w:spacing w:line="276" w:lineRule="auto"/>
        <w:ind w:firstLine="709"/>
        <w:jc w:val="both"/>
        <w:rPr>
          <w:szCs w:val="28"/>
        </w:rPr>
      </w:pPr>
      <w:r w:rsidRPr="007D7EF4">
        <w:rPr>
          <w:szCs w:val="28"/>
        </w:rPr>
        <w:t>На данные средства приобретено оборудование, мебель и посуда в МБОУ «</w:t>
      </w:r>
      <w:proofErr w:type="spellStart"/>
      <w:r w:rsidRPr="007D7EF4">
        <w:rPr>
          <w:szCs w:val="28"/>
        </w:rPr>
        <w:t>Кенозерская</w:t>
      </w:r>
      <w:proofErr w:type="spellEnd"/>
      <w:r w:rsidRPr="007D7EF4">
        <w:rPr>
          <w:szCs w:val="28"/>
        </w:rPr>
        <w:t xml:space="preserve"> школа», МБОУ «</w:t>
      </w:r>
      <w:proofErr w:type="spellStart"/>
      <w:r w:rsidRPr="007D7EF4">
        <w:rPr>
          <w:szCs w:val="28"/>
        </w:rPr>
        <w:t>Коневская</w:t>
      </w:r>
      <w:proofErr w:type="spellEnd"/>
      <w:r w:rsidRPr="007D7EF4">
        <w:rPr>
          <w:szCs w:val="28"/>
        </w:rPr>
        <w:t xml:space="preserve"> школа», МБОУ «Обозерская школа», МБОУ «</w:t>
      </w:r>
      <w:proofErr w:type="spellStart"/>
      <w:r w:rsidRPr="007D7EF4">
        <w:rPr>
          <w:szCs w:val="28"/>
        </w:rPr>
        <w:t>Оксовская</w:t>
      </w:r>
      <w:proofErr w:type="spellEnd"/>
      <w:r w:rsidRPr="007D7EF4">
        <w:rPr>
          <w:szCs w:val="28"/>
        </w:rPr>
        <w:t xml:space="preserve"> школа», МБОУ «</w:t>
      </w:r>
      <w:proofErr w:type="spellStart"/>
      <w:r w:rsidRPr="007D7EF4">
        <w:rPr>
          <w:szCs w:val="28"/>
        </w:rPr>
        <w:t>Пуксинская</w:t>
      </w:r>
      <w:proofErr w:type="spellEnd"/>
      <w:r w:rsidRPr="007D7EF4">
        <w:rPr>
          <w:szCs w:val="28"/>
        </w:rPr>
        <w:t xml:space="preserve"> школа», МБОУ «Савинская школа», МБОУ «</w:t>
      </w:r>
      <w:proofErr w:type="spellStart"/>
      <w:r w:rsidRPr="007D7EF4">
        <w:rPr>
          <w:szCs w:val="28"/>
        </w:rPr>
        <w:t>Самодедская</w:t>
      </w:r>
      <w:proofErr w:type="spellEnd"/>
      <w:r w:rsidRPr="007D7EF4">
        <w:rPr>
          <w:szCs w:val="28"/>
        </w:rPr>
        <w:t xml:space="preserve"> школа», МБОУ «</w:t>
      </w:r>
      <w:proofErr w:type="spellStart"/>
      <w:r w:rsidRPr="007D7EF4">
        <w:rPr>
          <w:szCs w:val="28"/>
        </w:rPr>
        <w:t>Североонежская</w:t>
      </w:r>
      <w:proofErr w:type="spellEnd"/>
      <w:r w:rsidRPr="007D7EF4">
        <w:rPr>
          <w:szCs w:val="28"/>
        </w:rPr>
        <w:t xml:space="preserve"> школа», МБОУ «</w:t>
      </w:r>
      <w:proofErr w:type="spellStart"/>
      <w:r w:rsidRPr="007D7EF4">
        <w:rPr>
          <w:szCs w:val="28"/>
        </w:rPr>
        <w:t>Плесецкая</w:t>
      </w:r>
      <w:proofErr w:type="spellEnd"/>
      <w:r w:rsidRPr="007D7EF4">
        <w:rPr>
          <w:szCs w:val="28"/>
        </w:rPr>
        <w:t xml:space="preserve"> школа», МБОУ «</w:t>
      </w:r>
      <w:proofErr w:type="spellStart"/>
      <w:r w:rsidRPr="007D7EF4">
        <w:rPr>
          <w:szCs w:val="28"/>
        </w:rPr>
        <w:t>Волошевская</w:t>
      </w:r>
      <w:proofErr w:type="spellEnd"/>
      <w:r w:rsidRPr="007D7EF4">
        <w:rPr>
          <w:szCs w:val="28"/>
        </w:rPr>
        <w:t xml:space="preserve"> школа», МБОУ «</w:t>
      </w:r>
      <w:proofErr w:type="spellStart"/>
      <w:r w:rsidRPr="007D7EF4">
        <w:rPr>
          <w:szCs w:val="28"/>
        </w:rPr>
        <w:t>Федовская</w:t>
      </w:r>
      <w:proofErr w:type="spellEnd"/>
      <w:r w:rsidRPr="007D7EF4">
        <w:rPr>
          <w:szCs w:val="28"/>
        </w:rPr>
        <w:t xml:space="preserve"> школа», МБОУ «</w:t>
      </w:r>
      <w:proofErr w:type="spellStart"/>
      <w:r w:rsidRPr="007D7EF4">
        <w:rPr>
          <w:szCs w:val="28"/>
        </w:rPr>
        <w:t>Торосозерская</w:t>
      </w:r>
      <w:proofErr w:type="spellEnd"/>
      <w:r w:rsidRPr="007D7EF4">
        <w:rPr>
          <w:szCs w:val="28"/>
        </w:rPr>
        <w:t xml:space="preserve"> школа», МБОУ «</w:t>
      </w:r>
      <w:proofErr w:type="spellStart"/>
      <w:r w:rsidRPr="007D7EF4">
        <w:rPr>
          <w:szCs w:val="28"/>
        </w:rPr>
        <w:t>Самковская</w:t>
      </w:r>
      <w:proofErr w:type="spellEnd"/>
      <w:r w:rsidRPr="007D7EF4">
        <w:rPr>
          <w:szCs w:val="28"/>
        </w:rPr>
        <w:t xml:space="preserve"> школа».</w:t>
      </w:r>
    </w:p>
    <w:p w:rsidR="007D7EF4" w:rsidRPr="007D7EF4" w:rsidRDefault="007D7EF4" w:rsidP="007D7EF4">
      <w:pPr>
        <w:spacing w:line="276" w:lineRule="auto"/>
        <w:ind w:firstLine="709"/>
        <w:jc w:val="both"/>
        <w:rPr>
          <w:szCs w:val="28"/>
        </w:rPr>
      </w:pPr>
      <w:r w:rsidRPr="007D7EF4">
        <w:rPr>
          <w:szCs w:val="28"/>
        </w:rPr>
        <w:lastRenderedPageBreak/>
        <w:t>Из средств резервного фонда Правительства Архангельской области в 2023 году выделены средства в сумме 2 104 900,00 руб. на выполнение следующих мероприятий:</w:t>
      </w:r>
    </w:p>
    <w:p w:rsidR="007D7EF4" w:rsidRPr="007D7EF4" w:rsidRDefault="007D7EF4" w:rsidP="007D7EF4">
      <w:pPr>
        <w:pStyle w:val="aa"/>
        <w:numPr>
          <w:ilvl w:val="0"/>
          <w:numId w:val="13"/>
        </w:numPr>
        <w:spacing w:after="0" w:line="276" w:lineRule="auto"/>
        <w:ind w:left="0" w:firstLine="1069"/>
        <w:contextualSpacing/>
        <w:jc w:val="both"/>
        <w:rPr>
          <w:sz w:val="28"/>
          <w:szCs w:val="28"/>
        </w:rPr>
      </w:pPr>
      <w:r w:rsidRPr="007D7EF4">
        <w:rPr>
          <w:sz w:val="28"/>
          <w:szCs w:val="28"/>
        </w:rPr>
        <w:t>Ремонт библиотеки в МБОУ «</w:t>
      </w:r>
      <w:proofErr w:type="spellStart"/>
      <w:r w:rsidRPr="007D7EF4">
        <w:rPr>
          <w:sz w:val="28"/>
          <w:szCs w:val="28"/>
        </w:rPr>
        <w:t>Плесецкая</w:t>
      </w:r>
      <w:proofErr w:type="spellEnd"/>
      <w:r w:rsidRPr="007D7EF4">
        <w:rPr>
          <w:sz w:val="28"/>
          <w:szCs w:val="28"/>
        </w:rPr>
        <w:t xml:space="preserve"> школа»- 598 400,00 рублей;</w:t>
      </w:r>
    </w:p>
    <w:p w:rsidR="007D7EF4" w:rsidRPr="007D7EF4" w:rsidRDefault="007D7EF4" w:rsidP="007D7EF4">
      <w:pPr>
        <w:pStyle w:val="aa"/>
        <w:numPr>
          <w:ilvl w:val="0"/>
          <w:numId w:val="13"/>
        </w:numPr>
        <w:spacing w:after="0" w:line="276" w:lineRule="auto"/>
        <w:ind w:left="0" w:firstLine="1069"/>
        <w:contextualSpacing/>
        <w:jc w:val="both"/>
        <w:rPr>
          <w:sz w:val="28"/>
          <w:szCs w:val="28"/>
        </w:rPr>
      </w:pPr>
      <w:r w:rsidRPr="007D7EF4">
        <w:rPr>
          <w:sz w:val="28"/>
          <w:szCs w:val="28"/>
        </w:rPr>
        <w:t>Приобретение оконных блоков и ремонт помещения музея в МБОУ «</w:t>
      </w:r>
      <w:proofErr w:type="spellStart"/>
      <w:r w:rsidRPr="007D7EF4">
        <w:rPr>
          <w:sz w:val="28"/>
          <w:szCs w:val="28"/>
        </w:rPr>
        <w:t>Плесецкая</w:t>
      </w:r>
      <w:proofErr w:type="spellEnd"/>
      <w:r w:rsidRPr="007D7EF4">
        <w:rPr>
          <w:sz w:val="28"/>
          <w:szCs w:val="28"/>
        </w:rPr>
        <w:t xml:space="preserve"> школа»-993 300,00 рублей;</w:t>
      </w:r>
    </w:p>
    <w:p w:rsidR="007D7EF4" w:rsidRPr="007D7EF4" w:rsidRDefault="007D7EF4" w:rsidP="007D7EF4">
      <w:pPr>
        <w:pStyle w:val="aa"/>
        <w:numPr>
          <w:ilvl w:val="0"/>
          <w:numId w:val="13"/>
        </w:numPr>
        <w:spacing w:after="0" w:line="276" w:lineRule="auto"/>
        <w:ind w:left="0" w:firstLine="1069"/>
        <w:contextualSpacing/>
        <w:jc w:val="both"/>
        <w:rPr>
          <w:sz w:val="28"/>
          <w:szCs w:val="28"/>
        </w:rPr>
      </w:pPr>
      <w:r w:rsidRPr="007D7EF4">
        <w:rPr>
          <w:sz w:val="28"/>
          <w:szCs w:val="28"/>
        </w:rPr>
        <w:t>Ремонт пищеблока в с/</w:t>
      </w:r>
      <w:proofErr w:type="spellStart"/>
      <w:proofErr w:type="gramStart"/>
      <w:r w:rsidRPr="007D7EF4">
        <w:rPr>
          <w:sz w:val="28"/>
          <w:szCs w:val="28"/>
        </w:rPr>
        <w:t>п</w:t>
      </w:r>
      <w:proofErr w:type="spellEnd"/>
      <w:proofErr w:type="gramEnd"/>
      <w:r w:rsidRPr="007D7EF4">
        <w:rPr>
          <w:sz w:val="28"/>
          <w:szCs w:val="28"/>
        </w:rPr>
        <w:t xml:space="preserve"> </w:t>
      </w:r>
      <w:proofErr w:type="spellStart"/>
      <w:r w:rsidRPr="007D7EF4">
        <w:rPr>
          <w:sz w:val="28"/>
          <w:szCs w:val="28"/>
        </w:rPr>
        <w:t>Летнеозерская</w:t>
      </w:r>
      <w:proofErr w:type="spellEnd"/>
      <w:r w:rsidRPr="007D7EF4">
        <w:rPr>
          <w:sz w:val="28"/>
          <w:szCs w:val="28"/>
        </w:rPr>
        <w:t xml:space="preserve"> школа  МБОУ «Обозерская школа №1»- 513 200,00 рублей.</w:t>
      </w:r>
    </w:p>
    <w:p w:rsidR="007D7EF4" w:rsidRPr="007D7EF4" w:rsidRDefault="007D7EF4" w:rsidP="007D7EF4">
      <w:pPr>
        <w:pStyle w:val="aa"/>
        <w:spacing w:after="0" w:line="276" w:lineRule="auto"/>
        <w:ind w:firstLine="709"/>
        <w:contextualSpacing/>
        <w:jc w:val="both"/>
        <w:rPr>
          <w:sz w:val="28"/>
          <w:szCs w:val="28"/>
        </w:rPr>
      </w:pPr>
      <w:r w:rsidRPr="007D7EF4">
        <w:rPr>
          <w:sz w:val="28"/>
          <w:szCs w:val="28"/>
        </w:rPr>
        <w:t>Так же в 2023 году из областного бюджета выделены субсидии на выполнение комплекса мер по пожарной безопасности образовательных учреждений. В рамках данной субсидии выделены средства из бюджета муниципального округа в сумме – 229 014,67 руб.</w:t>
      </w:r>
      <w:proofErr w:type="gramStart"/>
      <w:r w:rsidRPr="007D7EF4">
        <w:rPr>
          <w:sz w:val="28"/>
          <w:szCs w:val="28"/>
        </w:rPr>
        <w:t xml:space="preserve"> ;</w:t>
      </w:r>
      <w:proofErr w:type="gramEnd"/>
      <w:r w:rsidRPr="007D7EF4">
        <w:rPr>
          <w:sz w:val="28"/>
          <w:szCs w:val="28"/>
        </w:rPr>
        <w:t xml:space="preserve"> 2 061 132,00 руб. из регионального бюджета. За счет данных сре</w:t>
      </w:r>
      <w:proofErr w:type="gramStart"/>
      <w:r w:rsidRPr="007D7EF4">
        <w:rPr>
          <w:sz w:val="28"/>
          <w:szCs w:val="28"/>
        </w:rPr>
        <w:t>дств пр</w:t>
      </w:r>
      <w:proofErr w:type="gramEnd"/>
      <w:r w:rsidRPr="007D7EF4">
        <w:rPr>
          <w:sz w:val="28"/>
          <w:szCs w:val="28"/>
        </w:rPr>
        <w:t>оведены  мероприятия по укреплению материально- технической базы и развитие противопожарной инфраструктуры в МБОУ «Савинская школа»- 1 707 856,67 рублей, МБОУ «</w:t>
      </w:r>
      <w:proofErr w:type="spellStart"/>
      <w:r w:rsidRPr="007D7EF4">
        <w:rPr>
          <w:sz w:val="28"/>
          <w:szCs w:val="28"/>
        </w:rPr>
        <w:t>Самковская</w:t>
      </w:r>
      <w:proofErr w:type="spellEnd"/>
      <w:r w:rsidRPr="007D7EF4">
        <w:rPr>
          <w:sz w:val="28"/>
          <w:szCs w:val="28"/>
        </w:rPr>
        <w:t xml:space="preserve"> школа»- 582 290,00 рублей.</w:t>
      </w:r>
    </w:p>
    <w:p w:rsidR="007D7EF4" w:rsidRPr="007D7EF4" w:rsidRDefault="007D7EF4" w:rsidP="007D7EF4">
      <w:pPr>
        <w:pStyle w:val="aa"/>
        <w:spacing w:after="0" w:line="276" w:lineRule="auto"/>
        <w:ind w:firstLine="709"/>
        <w:contextualSpacing/>
        <w:jc w:val="both"/>
        <w:rPr>
          <w:sz w:val="28"/>
          <w:szCs w:val="28"/>
        </w:rPr>
      </w:pPr>
      <w:r w:rsidRPr="007D7EF4">
        <w:rPr>
          <w:sz w:val="28"/>
          <w:szCs w:val="28"/>
        </w:rPr>
        <w:t xml:space="preserve">В рамках муниципальной программы </w:t>
      </w:r>
      <w:proofErr w:type="spellStart"/>
      <w:r w:rsidRPr="007D7EF4">
        <w:rPr>
          <w:sz w:val="28"/>
          <w:szCs w:val="28"/>
        </w:rPr>
        <w:t>Плесецкого</w:t>
      </w:r>
      <w:proofErr w:type="spellEnd"/>
      <w:r w:rsidRPr="007D7EF4">
        <w:rPr>
          <w:sz w:val="28"/>
          <w:szCs w:val="28"/>
        </w:rPr>
        <w:t xml:space="preserve"> муниципального округа «Развитие образования » в 2023 году выделены средства </w:t>
      </w:r>
      <w:proofErr w:type="gramStart"/>
      <w:r w:rsidRPr="007D7EF4">
        <w:rPr>
          <w:sz w:val="28"/>
          <w:szCs w:val="28"/>
        </w:rPr>
        <w:t>на</w:t>
      </w:r>
      <w:proofErr w:type="gramEnd"/>
      <w:r w:rsidRPr="007D7EF4">
        <w:rPr>
          <w:sz w:val="28"/>
          <w:szCs w:val="28"/>
        </w:rPr>
        <w:t>:</w:t>
      </w:r>
    </w:p>
    <w:p w:rsidR="007D7EF4" w:rsidRPr="007D7EF4" w:rsidRDefault="007D7EF4" w:rsidP="007D7EF4">
      <w:pPr>
        <w:pStyle w:val="aa"/>
        <w:numPr>
          <w:ilvl w:val="0"/>
          <w:numId w:val="17"/>
        </w:numPr>
        <w:spacing w:after="0" w:line="276" w:lineRule="auto"/>
        <w:ind w:left="0" w:firstLine="709"/>
        <w:contextualSpacing/>
        <w:jc w:val="both"/>
        <w:rPr>
          <w:sz w:val="28"/>
          <w:szCs w:val="28"/>
        </w:rPr>
      </w:pPr>
      <w:r w:rsidRPr="007D7EF4">
        <w:rPr>
          <w:sz w:val="28"/>
          <w:szCs w:val="28"/>
        </w:rPr>
        <w:t>Замену автоматической пожарной сигнализаци</w:t>
      </w:r>
      <w:r>
        <w:rPr>
          <w:sz w:val="28"/>
          <w:szCs w:val="28"/>
        </w:rPr>
        <w:t xml:space="preserve">и </w:t>
      </w:r>
      <w:proofErr w:type="spellStart"/>
      <w:r>
        <w:rPr>
          <w:sz w:val="28"/>
          <w:szCs w:val="28"/>
        </w:rPr>
        <w:t>д</w:t>
      </w:r>
      <w:proofErr w:type="spellEnd"/>
      <w:r>
        <w:rPr>
          <w:sz w:val="28"/>
          <w:szCs w:val="28"/>
        </w:rPr>
        <w:t xml:space="preserve">/с МБОУ </w:t>
      </w:r>
      <w:r w:rsidRPr="007D7EF4">
        <w:rPr>
          <w:sz w:val="28"/>
          <w:szCs w:val="28"/>
        </w:rPr>
        <w:t>«</w:t>
      </w:r>
      <w:proofErr w:type="spellStart"/>
      <w:r w:rsidRPr="007D7EF4">
        <w:rPr>
          <w:sz w:val="28"/>
          <w:szCs w:val="28"/>
        </w:rPr>
        <w:t>Кенозерская</w:t>
      </w:r>
      <w:proofErr w:type="spellEnd"/>
      <w:r w:rsidRPr="007D7EF4">
        <w:rPr>
          <w:sz w:val="28"/>
          <w:szCs w:val="28"/>
        </w:rPr>
        <w:t xml:space="preserve"> школа»-530 000,00 рублей</w:t>
      </w:r>
      <w:proofErr w:type="gramStart"/>
      <w:r w:rsidRPr="007D7EF4">
        <w:rPr>
          <w:sz w:val="28"/>
          <w:szCs w:val="28"/>
        </w:rPr>
        <w:t xml:space="preserve"> ;</w:t>
      </w:r>
      <w:proofErr w:type="gramEnd"/>
    </w:p>
    <w:p w:rsidR="007D7EF4" w:rsidRPr="007D7EF4" w:rsidRDefault="007D7EF4" w:rsidP="007D7EF4">
      <w:pPr>
        <w:pStyle w:val="a4"/>
        <w:numPr>
          <w:ilvl w:val="0"/>
          <w:numId w:val="17"/>
        </w:numPr>
        <w:spacing w:line="276" w:lineRule="auto"/>
        <w:ind w:left="0" w:firstLine="709"/>
        <w:jc w:val="both"/>
        <w:rPr>
          <w:szCs w:val="28"/>
        </w:rPr>
      </w:pPr>
      <w:r w:rsidRPr="007D7EF4">
        <w:rPr>
          <w:szCs w:val="28"/>
        </w:rPr>
        <w:t>Выполнение дополнительных работ по капитальному ремонту МБОУ «</w:t>
      </w:r>
      <w:proofErr w:type="spellStart"/>
      <w:r w:rsidRPr="007D7EF4">
        <w:rPr>
          <w:szCs w:val="28"/>
        </w:rPr>
        <w:t>Коневская</w:t>
      </w:r>
      <w:proofErr w:type="spellEnd"/>
      <w:r w:rsidRPr="007D7EF4">
        <w:rPr>
          <w:szCs w:val="28"/>
        </w:rPr>
        <w:t xml:space="preserve"> школа»-690 158,00 рублей;</w:t>
      </w:r>
    </w:p>
    <w:p w:rsidR="007D7EF4" w:rsidRPr="007D7EF4" w:rsidRDefault="007D7EF4" w:rsidP="007D7EF4">
      <w:pPr>
        <w:pStyle w:val="a4"/>
        <w:numPr>
          <w:ilvl w:val="0"/>
          <w:numId w:val="17"/>
        </w:numPr>
        <w:spacing w:line="276" w:lineRule="auto"/>
        <w:ind w:left="0" w:firstLine="709"/>
        <w:jc w:val="both"/>
        <w:rPr>
          <w:szCs w:val="28"/>
        </w:rPr>
      </w:pPr>
      <w:r w:rsidRPr="007D7EF4">
        <w:rPr>
          <w:szCs w:val="28"/>
        </w:rPr>
        <w:t xml:space="preserve">Разработку  </w:t>
      </w:r>
      <w:proofErr w:type="spellStart"/>
      <w:r w:rsidRPr="007D7EF4">
        <w:rPr>
          <w:szCs w:val="28"/>
        </w:rPr>
        <w:t>проектоно-сметной</w:t>
      </w:r>
      <w:proofErr w:type="spellEnd"/>
      <w:r w:rsidRPr="007D7EF4">
        <w:rPr>
          <w:szCs w:val="28"/>
        </w:rPr>
        <w:t xml:space="preserve"> документации по капитальному ремонту МБОУ «</w:t>
      </w:r>
      <w:proofErr w:type="spellStart"/>
      <w:r w:rsidRPr="007D7EF4">
        <w:rPr>
          <w:szCs w:val="28"/>
        </w:rPr>
        <w:t>Плесецкая</w:t>
      </w:r>
      <w:proofErr w:type="spellEnd"/>
      <w:r w:rsidRPr="007D7EF4">
        <w:rPr>
          <w:szCs w:val="28"/>
        </w:rPr>
        <w:t xml:space="preserve"> школа»-1 500 000,00 рублей;</w:t>
      </w:r>
    </w:p>
    <w:p w:rsidR="007D7EF4" w:rsidRPr="007D7EF4" w:rsidRDefault="007D7EF4" w:rsidP="007D7EF4">
      <w:pPr>
        <w:pStyle w:val="a4"/>
        <w:numPr>
          <w:ilvl w:val="0"/>
          <w:numId w:val="17"/>
        </w:numPr>
        <w:spacing w:line="276" w:lineRule="auto"/>
        <w:ind w:left="0" w:firstLine="709"/>
        <w:jc w:val="both"/>
        <w:rPr>
          <w:szCs w:val="28"/>
        </w:rPr>
      </w:pPr>
      <w:r w:rsidRPr="007D7EF4">
        <w:rPr>
          <w:szCs w:val="28"/>
        </w:rPr>
        <w:t xml:space="preserve">Устранение предписаний надзорных органов </w:t>
      </w:r>
      <w:proofErr w:type="gramStart"/>
      <w:r w:rsidRPr="007D7EF4">
        <w:rPr>
          <w:szCs w:val="28"/>
        </w:rPr>
        <w:t>в</w:t>
      </w:r>
      <w:proofErr w:type="gramEnd"/>
      <w:r w:rsidRPr="007D7EF4">
        <w:rPr>
          <w:szCs w:val="28"/>
        </w:rPr>
        <w:t xml:space="preserve"> образовательных учреждениях-363 000,00 рублей;</w:t>
      </w:r>
    </w:p>
    <w:p w:rsidR="007D7EF4" w:rsidRPr="007D7EF4" w:rsidRDefault="007D7EF4" w:rsidP="007D7EF4">
      <w:pPr>
        <w:pStyle w:val="a4"/>
        <w:numPr>
          <w:ilvl w:val="0"/>
          <w:numId w:val="17"/>
        </w:numPr>
        <w:spacing w:line="276" w:lineRule="auto"/>
        <w:ind w:left="0" w:firstLine="709"/>
        <w:jc w:val="both"/>
        <w:rPr>
          <w:szCs w:val="28"/>
        </w:rPr>
      </w:pPr>
      <w:r w:rsidRPr="007D7EF4">
        <w:rPr>
          <w:szCs w:val="28"/>
        </w:rPr>
        <w:t>Установка автоматической пожарной сигнализации в спортивном модуле ДЮСШ.</w:t>
      </w:r>
    </w:p>
    <w:p w:rsidR="007D7EF4" w:rsidRPr="007D7EF4" w:rsidRDefault="007D7EF4" w:rsidP="007D7EF4">
      <w:pPr>
        <w:pStyle w:val="a4"/>
        <w:spacing w:line="276" w:lineRule="auto"/>
        <w:ind w:left="0" w:firstLine="720"/>
        <w:jc w:val="both"/>
        <w:rPr>
          <w:szCs w:val="28"/>
        </w:rPr>
      </w:pPr>
      <w:r w:rsidRPr="007D7EF4">
        <w:rPr>
          <w:szCs w:val="28"/>
        </w:rPr>
        <w:t>В рамках реализации мероприятий по модернизации системы дошкольного образования, проведен капитальный ремонт  кровли в здании филиала дошкольного образования детский сад «Сказка» структурного подразделения МБОУ «</w:t>
      </w:r>
      <w:proofErr w:type="spellStart"/>
      <w:r w:rsidRPr="007D7EF4">
        <w:rPr>
          <w:szCs w:val="28"/>
        </w:rPr>
        <w:t>Оксовская</w:t>
      </w:r>
      <w:proofErr w:type="spellEnd"/>
      <w:r w:rsidRPr="007D7EF4">
        <w:rPr>
          <w:szCs w:val="28"/>
        </w:rPr>
        <w:t xml:space="preserve"> школа», а так же замена оконных блоков, ремонт фасадов и мостков. На эти цели выделены средства из регионального бюджета в рамере-1 362 058,74 рублей, а так же из бюджета муниципального округа- 1 347 252,26 рублей.</w:t>
      </w:r>
    </w:p>
    <w:p w:rsidR="007D7EF4" w:rsidRPr="007D7EF4" w:rsidRDefault="007D7EF4" w:rsidP="007D7EF4">
      <w:pPr>
        <w:pStyle w:val="a4"/>
        <w:spacing w:line="276" w:lineRule="auto"/>
        <w:ind w:left="0" w:firstLine="720"/>
        <w:jc w:val="both"/>
        <w:rPr>
          <w:szCs w:val="28"/>
        </w:rPr>
      </w:pPr>
      <w:r w:rsidRPr="007D7EF4">
        <w:rPr>
          <w:szCs w:val="28"/>
        </w:rPr>
        <w:t>В 2023 году в рамках реализации программы Социально-экономического развития округа выделены средства на следующие мероприятия»:</w:t>
      </w:r>
    </w:p>
    <w:p w:rsidR="007D7EF4" w:rsidRPr="007D7EF4" w:rsidRDefault="007D7EF4" w:rsidP="007D7EF4">
      <w:pPr>
        <w:pStyle w:val="a4"/>
        <w:numPr>
          <w:ilvl w:val="0"/>
          <w:numId w:val="15"/>
        </w:numPr>
        <w:spacing w:line="276" w:lineRule="auto"/>
        <w:ind w:left="0" w:firstLine="709"/>
        <w:jc w:val="both"/>
        <w:rPr>
          <w:szCs w:val="28"/>
        </w:rPr>
      </w:pPr>
      <w:r w:rsidRPr="007D7EF4">
        <w:rPr>
          <w:szCs w:val="28"/>
        </w:rPr>
        <w:lastRenderedPageBreak/>
        <w:t>Разработка проектно-сметной документации по капитальному ремонту здания муниципального бюджетного дошкольного образовательного учреждения  «Детский сад  «</w:t>
      </w:r>
      <w:proofErr w:type="spellStart"/>
      <w:r w:rsidRPr="007D7EF4">
        <w:rPr>
          <w:szCs w:val="28"/>
        </w:rPr>
        <w:t>Чебурашка</w:t>
      </w:r>
      <w:proofErr w:type="spellEnd"/>
      <w:r w:rsidRPr="007D7EF4">
        <w:rPr>
          <w:szCs w:val="28"/>
        </w:rPr>
        <w:t>»- 840 260,00 рублей;</w:t>
      </w:r>
    </w:p>
    <w:p w:rsidR="007D7EF4" w:rsidRPr="007D7EF4" w:rsidRDefault="007D7EF4" w:rsidP="007D7EF4">
      <w:pPr>
        <w:pStyle w:val="a4"/>
        <w:numPr>
          <w:ilvl w:val="0"/>
          <w:numId w:val="15"/>
        </w:numPr>
        <w:spacing w:line="276" w:lineRule="auto"/>
        <w:ind w:left="0" w:firstLine="709"/>
        <w:jc w:val="both"/>
        <w:rPr>
          <w:szCs w:val="28"/>
        </w:rPr>
      </w:pPr>
      <w:r w:rsidRPr="007D7EF4">
        <w:rPr>
          <w:szCs w:val="28"/>
        </w:rPr>
        <w:t>Ремонт помещений в здании филиала ДО «РЦДО» МБОУ  «</w:t>
      </w:r>
      <w:proofErr w:type="spellStart"/>
      <w:r w:rsidRPr="007D7EF4">
        <w:rPr>
          <w:szCs w:val="28"/>
        </w:rPr>
        <w:t>Плесецкая</w:t>
      </w:r>
      <w:proofErr w:type="spellEnd"/>
      <w:r w:rsidRPr="007D7EF4">
        <w:rPr>
          <w:szCs w:val="28"/>
        </w:rPr>
        <w:t xml:space="preserve"> школа»- 1 428 380,00 рублей;</w:t>
      </w:r>
    </w:p>
    <w:p w:rsidR="007D7EF4" w:rsidRPr="007D7EF4" w:rsidRDefault="007D7EF4" w:rsidP="007D7EF4">
      <w:pPr>
        <w:pStyle w:val="a4"/>
        <w:numPr>
          <w:ilvl w:val="0"/>
          <w:numId w:val="15"/>
        </w:numPr>
        <w:spacing w:line="276" w:lineRule="auto"/>
        <w:ind w:left="0" w:firstLine="709"/>
        <w:jc w:val="both"/>
        <w:rPr>
          <w:szCs w:val="28"/>
        </w:rPr>
      </w:pPr>
      <w:proofErr w:type="gramStart"/>
      <w:r w:rsidRPr="007D7EF4">
        <w:rPr>
          <w:szCs w:val="28"/>
        </w:rPr>
        <w:t>Оказание услуг по обследованию технического состояния систем отопления и приточно-вытяжной системы вентиляции, разработка проектной документации по ремонту системы отопления и вентиляции с прохождением проверки достоверности определения сметной стоимости здания филиалов дополнительного образования «Районный центр дополнительного образования»,  «Детско-юношеская спортивная школа» муниципального бюджетного образовательного учреждения «</w:t>
      </w:r>
      <w:proofErr w:type="spellStart"/>
      <w:r w:rsidRPr="007D7EF4">
        <w:rPr>
          <w:szCs w:val="28"/>
        </w:rPr>
        <w:t>Плесецкая</w:t>
      </w:r>
      <w:proofErr w:type="spellEnd"/>
      <w:r w:rsidRPr="007D7EF4">
        <w:rPr>
          <w:szCs w:val="28"/>
        </w:rPr>
        <w:t xml:space="preserve"> средняя школа» по адресу: пос. Плесецк, ул. Ленина, д.85- 850 000,00 рублей</w:t>
      </w:r>
      <w:proofErr w:type="gramEnd"/>
    </w:p>
    <w:p w:rsidR="007D7EF4" w:rsidRPr="007D7EF4" w:rsidRDefault="007D7EF4" w:rsidP="007D7EF4">
      <w:pPr>
        <w:pStyle w:val="a4"/>
        <w:numPr>
          <w:ilvl w:val="0"/>
          <w:numId w:val="15"/>
        </w:numPr>
        <w:spacing w:line="276" w:lineRule="auto"/>
        <w:ind w:left="0" w:firstLine="709"/>
        <w:jc w:val="both"/>
        <w:rPr>
          <w:szCs w:val="28"/>
        </w:rPr>
      </w:pPr>
      <w:r w:rsidRPr="007D7EF4">
        <w:rPr>
          <w:szCs w:val="28"/>
        </w:rPr>
        <w:t>Замена внутреннего трубопровода отопления в муниципальном бюджетном образовательном учреждении «</w:t>
      </w:r>
      <w:proofErr w:type="spellStart"/>
      <w:r w:rsidRPr="007D7EF4">
        <w:rPr>
          <w:szCs w:val="28"/>
        </w:rPr>
        <w:t>Конёвская</w:t>
      </w:r>
      <w:proofErr w:type="spellEnd"/>
      <w:r w:rsidRPr="007D7EF4">
        <w:rPr>
          <w:szCs w:val="28"/>
        </w:rPr>
        <w:t xml:space="preserve"> средняя школа»-555 740,00 рублей;</w:t>
      </w:r>
    </w:p>
    <w:p w:rsidR="007D7EF4" w:rsidRPr="007D7EF4" w:rsidRDefault="007D7EF4" w:rsidP="007D7EF4">
      <w:pPr>
        <w:pStyle w:val="a4"/>
        <w:numPr>
          <w:ilvl w:val="0"/>
          <w:numId w:val="15"/>
        </w:numPr>
        <w:spacing w:line="276" w:lineRule="auto"/>
        <w:ind w:left="0" w:firstLine="709"/>
        <w:jc w:val="both"/>
        <w:rPr>
          <w:szCs w:val="28"/>
        </w:rPr>
      </w:pPr>
      <w:r w:rsidRPr="007D7EF4">
        <w:rPr>
          <w:szCs w:val="28"/>
        </w:rPr>
        <w:t>Текущий ремонт системы электроснабжения столовой муниципального бюджетного образовательного учреждения «Савинская средняя школа», пос</w:t>
      </w:r>
      <w:proofErr w:type="gramStart"/>
      <w:r w:rsidRPr="007D7EF4">
        <w:rPr>
          <w:szCs w:val="28"/>
        </w:rPr>
        <w:t>.С</w:t>
      </w:r>
      <w:proofErr w:type="gramEnd"/>
      <w:r w:rsidRPr="007D7EF4">
        <w:rPr>
          <w:szCs w:val="28"/>
        </w:rPr>
        <w:t>авинский, ул.40 лет Победы, д.17  -576 780,00 рублей;</w:t>
      </w:r>
    </w:p>
    <w:p w:rsidR="007D7EF4" w:rsidRPr="007D7EF4" w:rsidRDefault="007D7EF4" w:rsidP="007D7EF4">
      <w:pPr>
        <w:pStyle w:val="a4"/>
        <w:numPr>
          <w:ilvl w:val="0"/>
          <w:numId w:val="15"/>
        </w:numPr>
        <w:spacing w:line="276" w:lineRule="auto"/>
        <w:ind w:left="0" w:firstLine="709"/>
        <w:jc w:val="both"/>
        <w:rPr>
          <w:szCs w:val="28"/>
        </w:rPr>
      </w:pPr>
      <w:r w:rsidRPr="007D7EF4">
        <w:rPr>
          <w:szCs w:val="28"/>
        </w:rPr>
        <w:t>Замена оконных блоков в муниципальном бюджетном образовательном учреждении «</w:t>
      </w:r>
      <w:proofErr w:type="spellStart"/>
      <w:r w:rsidRPr="007D7EF4">
        <w:rPr>
          <w:szCs w:val="28"/>
        </w:rPr>
        <w:t>Плесецкая</w:t>
      </w:r>
      <w:proofErr w:type="spellEnd"/>
      <w:r w:rsidRPr="007D7EF4">
        <w:rPr>
          <w:szCs w:val="28"/>
        </w:rPr>
        <w:t xml:space="preserve"> средняя школа» по адресу: Архангельская область, пос. Плесецк, ул. Фокина, д.19 -4 243 826,44 рублей;</w:t>
      </w:r>
    </w:p>
    <w:p w:rsidR="007D7EF4" w:rsidRPr="007D7EF4" w:rsidRDefault="007D7EF4" w:rsidP="007D7EF4">
      <w:pPr>
        <w:pStyle w:val="a4"/>
        <w:numPr>
          <w:ilvl w:val="0"/>
          <w:numId w:val="15"/>
        </w:numPr>
        <w:spacing w:line="276" w:lineRule="auto"/>
        <w:ind w:left="0" w:firstLine="709"/>
        <w:jc w:val="both"/>
        <w:rPr>
          <w:szCs w:val="28"/>
        </w:rPr>
      </w:pPr>
      <w:r w:rsidRPr="007D7EF4">
        <w:rPr>
          <w:szCs w:val="28"/>
        </w:rPr>
        <w:t>Замена оконных блоков в муниципальном бюджетном образовательном учреждении «</w:t>
      </w:r>
      <w:proofErr w:type="spellStart"/>
      <w:r w:rsidRPr="007D7EF4">
        <w:rPr>
          <w:szCs w:val="28"/>
        </w:rPr>
        <w:t>Североонежская</w:t>
      </w:r>
      <w:proofErr w:type="spellEnd"/>
      <w:r w:rsidRPr="007D7EF4">
        <w:rPr>
          <w:szCs w:val="28"/>
        </w:rPr>
        <w:t xml:space="preserve"> средняя школа»-1 065 531,84 рублей.</w:t>
      </w:r>
    </w:p>
    <w:p w:rsidR="007D7EF4" w:rsidRPr="007D7EF4" w:rsidRDefault="007D7EF4" w:rsidP="007D7EF4">
      <w:pPr>
        <w:pStyle w:val="a4"/>
        <w:spacing w:line="276" w:lineRule="auto"/>
        <w:ind w:left="0" w:firstLine="1069"/>
        <w:jc w:val="both"/>
        <w:rPr>
          <w:szCs w:val="28"/>
        </w:rPr>
      </w:pPr>
    </w:p>
    <w:p w:rsidR="007D7EF4" w:rsidRDefault="007D7EF4" w:rsidP="007D7EF4">
      <w:pPr>
        <w:spacing w:line="276" w:lineRule="auto"/>
        <w:ind w:firstLine="1004"/>
        <w:jc w:val="both"/>
        <w:rPr>
          <w:szCs w:val="28"/>
        </w:rPr>
      </w:pPr>
      <w:proofErr w:type="gramStart"/>
      <w:r w:rsidRPr="007D7EF4">
        <w:rPr>
          <w:szCs w:val="28"/>
        </w:rPr>
        <w:t>В целях исполнения Указов Президента Российской Федерации от 7 мая 2012 года № 597«О мероприятиях по реализации государственной социальной политики» и от 1 июня 2012 года № 761 «О национальной стратегии действий в интересах детей на 2012–2017 годы», средняя заработная плата учителей и других педагогических работников доведена до установленного уровня значения показателей результативности предоставления Субвенции в 2023 году и составила:</w:t>
      </w:r>
      <w:proofErr w:type="gramEnd"/>
    </w:p>
    <w:p w:rsidR="007D7EF4" w:rsidRDefault="007D7EF4" w:rsidP="007D7EF4">
      <w:pPr>
        <w:spacing w:line="276" w:lineRule="auto"/>
        <w:ind w:firstLine="1004"/>
        <w:jc w:val="both"/>
        <w:rPr>
          <w:szCs w:val="28"/>
        </w:rPr>
      </w:pPr>
    </w:p>
    <w:p w:rsidR="007D7EF4" w:rsidRDefault="007D7EF4" w:rsidP="007D7EF4">
      <w:pPr>
        <w:spacing w:line="276" w:lineRule="auto"/>
        <w:ind w:firstLine="1004"/>
        <w:jc w:val="both"/>
        <w:rPr>
          <w:szCs w:val="28"/>
        </w:rPr>
      </w:pPr>
    </w:p>
    <w:p w:rsidR="007D7EF4" w:rsidRDefault="007D7EF4" w:rsidP="007D7EF4">
      <w:pPr>
        <w:spacing w:line="276" w:lineRule="auto"/>
        <w:ind w:firstLine="1004"/>
        <w:jc w:val="both"/>
        <w:rPr>
          <w:szCs w:val="28"/>
        </w:rPr>
      </w:pPr>
    </w:p>
    <w:p w:rsidR="007D7EF4" w:rsidRPr="007D7EF4" w:rsidRDefault="007D7EF4" w:rsidP="007D7EF4">
      <w:pPr>
        <w:spacing w:line="276" w:lineRule="auto"/>
        <w:ind w:firstLine="1004"/>
        <w:jc w:val="both"/>
        <w:rPr>
          <w:szCs w:val="28"/>
        </w:rPr>
      </w:pPr>
    </w:p>
    <w:p w:rsidR="007D7EF4" w:rsidRPr="007D7EF4" w:rsidRDefault="007D7EF4" w:rsidP="007D7EF4">
      <w:pPr>
        <w:spacing w:line="276" w:lineRule="auto"/>
        <w:ind w:firstLine="1004"/>
        <w:jc w:val="both"/>
        <w:rPr>
          <w:szCs w:val="28"/>
        </w:rPr>
      </w:pPr>
    </w:p>
    <w:tbl>
      <w:tblPr>
        <w:tblW w:w="9375" w:type="dxa"/>
        <w:tblLayout w:type="fixed"/>
        <w:tblCellMar>
          <w:left w:w="0" w:type="dxa"/>
          <w:right w:w="0" w:type="dxa"/>
        </w:tblCellMar>
        <w:tblLook w:val="04A0"/>
      </w:tblPr>
      <w:tblGrid>
        <w:gridCol w:w="4244"/>
        <w:gridCol w:w="1418"/>
        <w:gridCol w:w="1518"/>
        <w:gridCol w:w="2195"/>
      </w:tblGrid>
      <w:tr w:rsidR="007D7EF4" w:rsidRPr="007D7EF4" w:rsidTr="007D7EF4">
        <w:trPr>
          <w:trHeight w:val="1153"/>
        </w:trPr>
        <w:tc>
          <w:tcPr>
            <w:tcW w:w="424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D7EF4" w:rsidRPr="007D7EF4" w:rsidRDefault="007D7EF4" w:rsidP="007D7EF4">
            <w:pPr>
              <w:spacing w:line="276" w:lineRule="auto"/>
              <w:ind w:left="284"/>
              <w:jc w:val="both"/>
              <w:rPr>
                <w:b/>
                <w:bCs/>
                <w:sz w:val="20"/>
              </w:rPr>
            </w:pPr>
            <w:r w:rsidRPr="007D7EF4">
              <w:rPr>
                <w:b/>
                <w:bCs/>
                <w:sz w:val="20"/>
              </w:rPr>
              <w:lastRenderedPageBreak/>
              <w:t>Наименование показателя результативности предоставления Субвенции</w:t>
            </w:r>
          </w:p>
        </w:tc>
        <w:tc>
          <w:tcPr>
            <w:tcW w:w="5131"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D7EF4" w:rsidRPr="007D7EF4" w:rsidRDefault="007D7EF4" w:rsidP="007D7EF4">
            <w:pPr>
              <w:spacing w:line="276" w:lineRule="auto"/>
              <w:ind w:left="284" w:firstLine="35"/>
              <w:jc w:val="both"/>
              <w:rPr>
                <w:sz w:val="20"/>
              </w:rPr>
            </w:pPr>
            <w:r w:rsidRPr="007D7EF4">
              <w:rPr>
                <w:b/>
                <w:bCs/>
                <w:sz w:val="20"/>
              </w:rPr>
              <w:t>Размер среднемесячной заработной платы педагогических работников, руб.</w:t>
            </w:r>
          </w:p>
        </w:tc>
      </w:tr>
      <w:tr w:rsidR="007D7EF4" w:rsidRPr="007D7EF4" w:rsidTr="007D7EF4">
        <w:trPr>
          <w:trHeight w:val="261"/>
        </w:trPr>
        <w:tc>
          <w:tcPr>
            <w:tcW w:w="4244" w:type="dxa"/>
            <w:vMerge/>
            <w:tcBorders>
              <w:top w:val="single" w:sz="8" w:space="0" w:color="000000"/>
              <w:left w:val="single" w:sz="8" w:space="0" w:color="000000"/>
              <w:bottom w:val="single" w:sz="8" w:space="0" w:color="000000"/>
              <w:right w:val="single" w:sz="8" w:space="0" w:color="000000"/>
            </w:tcBorders>
            <w:vAlign w:val="center"/>
            <w:hideMark/>
          </w:tcPr>
          <w:p w:rsidR="007D7EF4" w:rsidRPr="007D7EF4" w:rsidRDefault="007D7EF4" w:rsidP="007D7EF4">
            <w:pPr>
              <w:spacing w:line="276" w:lineRule="auto"/>
              <w:jc w:val="both"/>
              <w:rPr>
                <w:b/>
                <w:bCs/>
                <w:sz w:val="20"/>
              </w:rPr>
            </w:pP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D7EF4" w:rsidRPr="007D7EF4" w:rsidRDefault="007D7EF4" w:rsidP="007D7EF4">
            <w:pPr>
              <w:spacing w:line="276" w:lineRule="auto"/>
              <w:ind w:left="284" w:hanging="5"/>
              <w:jc w:val="both"/>
              <w:rPr>
                <w:b/>
                <w:sz w:val="20"/>
              </w:rPr>
            </w:pPr>
            <w:r w:rsidRPr="007D7EF4">
              <w:rPr>
                <w:b/>
                <w:sz w:val="20"/>
              </w:rPr>
              <w:t>2021</w:t>
            </w:r>
          </w:p>
        </w:tc>
        <w:tc>
          <w:tcPr>
            <w:tcW w:w="15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D7EF4" w:rsidRPr="007D7EF4" w:rsidRDefault="007D7EF4" w:rsidP="007D7EF4">
            <w:pPr>
              <w:spacing w:line="276" w:lineRule="auto"/>
              <w:ind w:left="284" w:hanging="46"/>
              <w:jc w:val="both"/>
              <w:rPr>
                <w:b/>
                <w:sz w:val="20"/>
              </w:rPr>
            </w:pPr>
            <w:r w:rsidRPr="007D7EF4">
              <w:rPr>
                <w:b/>
                <w:sz w:val="20"/>
              </w:rPr>
              <w:t>2022</w:t>
            </w:r>
          </w:p>
        </w:tc>
        <w:tc>
          <w:tcPr>
            <w:tcW w:w="219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D7EF4" w:rsidRPr="007D7EF4" w:rsidRDefault="007D7EF4" w:rsidP="007D7EF4">
            <w:pPr>
              <w:spacing w:line="276" w:lineRule="auto"/>
              <w:ind w:left="284" w:hanging="5"/>
              <w:jc w:val="both"/>
              <w:rPr>
                <w:b/>
                <w:sz w:val="20"/>
              </w:rPr>
            </w:pPr>
            <w:r w:rsidRPr="007D7EF4">
              <w:rPr>
                <w:b/>
                <w:sz w:val="20"/>
              </w:rPr>
              <w:t>2023</w:t>
            </w:r>
          </w:p>
        </w:tc>
      </w:tr>
      <w:tr w:rsidR="007D7EF4" w:rsidRPr="007D7EF4" w:rsidTr="007D7EF4">
        <w:trPr>
          <w:trHeight w:val="1161"/>
        </w:trPr>
        <w:tc>
          <w:tcPr>
            <w:tcW w:w="424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7D7EF4" w:rsidRPr="007D7EF4" w:rsidRDefault="007D7EF4" w:rsidP="007D7EF4">
            <w:pPr>
              <w:spacing w:line="276" w:lineRule="auto"/>
              <w:jc w:val="both"/>
              <w:rPr>
                <w:sz w:val="20"/>
              </w:rPr>
            </w:pPr>
            <w:r w:rsidRPr="007D7EF4">
              <w:rPr>
                <w:sz w:val="20"/>
              </w:rPr>
              <w:t>Среднемесячная заработная плата педагогических работников муниципальных общеобразовательных организаций в муниципальном образовании, рублей</w:t>
            </w:r>
          </w:p>
        </w:tc>
        <w:tc>
          <w:tcPr>
            <w:tcW w:w="1418" w:type="dxa"/>
            <w:tcBorders>
              <w:top w:val="single" w:sz="4" w:space="0" w:color="000000"/>
              <w:left w:val="single" w:sz="8" w:space="0" w:color="000000"/>
              <w:bottom w:val="single" w:sz="4" w:space="0" w:color="000000"/>
              <w:right w:val="single" w:sz="8" w:space="0" w:color="000000"/>
            </w:tcBorders>
            <w:tcMar>
              <w:top w:w="15" w:type="dxa"/>
              <w:left w:w="15" w:type="dxa"/>
              <w:bottom w:w="0" w:type="dxa"/>
              <w:right w:w="15" w:type="dxa"/>
            </w:tcMar>
            <w:vAlign w:val="center"/>
            <w:hideMark/>
          </w:tcPr>
          <w:p w:rsidR="007D7EF4" w:rsidRPr="007D7EF4" w:rsidRDefault="007D7EF4" w:rsidP="007D7EF4">
            <w:pPr>
              <w:spacing w:line="276" w:lineRule="auto"/>
              <w:ind w:left="177"/>
              <w:jc w:val="both"/>
              <w:rPr>
                <w:bCs/>
                <w:sz w:val="20"/>
              </w:rPr>
            </w:pPr>
            <w:r w:rsidRPr="007D7EF4">
              <w:rPr>
                <w:bCs/>
                <w:sz w:val="20"/>
              </w:rPr>
              <w:t>50 462,03</w:t>
            </w:r>
          </w:p>
        </w:tc>
        <w:tc>
          <w:tcPr>
            <w:tcW w:w="15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D7EF4" w:rsidRPr="007D7EF4" w:rsidRDefault="007D7EF4" w:rsidP="007D7EF4">
            <w:pPr>
              <w:spacing w:line="276" w:lineRule="auto"/>
              <w:ind w:left="177"/>
              <w:jc w:val="both"/>
              <w:rPr>
                <w:bCs/>
                <w:sz w:val="20"/>
              </w:rPr>
            </w:pPr>
            <w:r w:rsidRPr="007D7EF4">
              <w:rPr>
                <w:bCs/>
                <w:sz w:val="20"/>
              </w:rPr>
              <w:t>55 192,89</w:t>
            </w:r>
          </w:p>
        </w:tc>
        <w:tc>
          <w:tcPr>
            <w:tcW w:w="2195"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Mar>
              <w:top w:w="15" w:type="dxa"/>
              <w:left w:w="15" w:type="dxa"/>
              <w:bottom w:w="0" w:type="dxa"/>
              <w:right w:w="15" w:type="dxa"/>
            </w:tcMar>
            <w:vAlign w:val="center"/>
            <w:hideMark/>
          </w:tcPr>
          <w:p w:rsidR="007D7EF4" w:rsidRPr="007D7EF4" w:rsidRDefault="007D7EF4" w:rsidP="007D7EF4">
            <w:pPr>
              <w:spacing w:line="276" w:lineRule="auto"/>
              <w:ind w:left="177"/>
              <w:jc w:val="both"/>
              <w:rPr>
                <w:bCs/>
                <w:sz w:val="20"/>
              </w:rPr>
            </w:pPr>
            <w:r w:rsidRPr="007D7EF4">
              <w:rPr>
                <w:bCs/>
                <w:sz w:val="20"/>
              </w:rPr>
              <w:t>64 897,66</w:t>
            </w:r>
          </w:p>
        </w:tc>
      </w:tr>
      <w:tr w:rsidR="007D7EF4" w:rsidRPr="007D7EF4" w:rsidTr="007D7EF4">
        <w:trPr>
          <w:trHeight w:val="1060"/>
        </w:trPr>
        <w:tc>
          <w:tcPr>
            <w:tcW w:w="424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7D7EF4" w:rsidRPr="007D7EF4" w:rsidRDefault="007D7EF4" w:rsidP="007D7EF4">
            <w:pPr>
              <w:spacing w:line="276" w:lineRule="auto"/>
              <w:jc w:val="both"/>
              <w:rPr>
                <w:sz w:val="20"/>
              </w:rPr>
            </w:pPr>
            <w:r w:rsidRPr="007D7EF4">
              <w:rPr>
                <w:sz w:val="20"/>
              </w:rPr>
              <w:t>Среднемесячная заработная плата педагогических работников муниципальных образовательных организаций дошкольного образования (в том числе являющихся структурными подразделениями общеобразовательных организаций) в муниципальном образовании, рублей</w:t>
            </w:r>
          </w:p>
        </w:tc>
        <w:tc>
          <w:tcPr>
            <w:tcW w:w="1418" w:type="dxa"/>
            <w:tcBorders>
              <w:top w:val="single" w:sz="4" w:space="0" w:color="000000"/>
              <w:left w:val="single" w:sz="8" w:space="0" w:color="000000"/>
              <w:bottom w:val="single" w:sz="4" w:space="0" w:color="000000"/>
              <w:right w:val="single" w:sz="8" w:space="0" w:color="000000"/>
            </w:tcBorders>
            <w:tcMar>
              <w:top w:w="15" w:type="dxa"/>
              <w:left w:w="15" w:type="dxa"/>
              <w:bottom w:w="0" w:type="dxa"/>
              <w:right w:w="15" w:type="dxa"/>
            </w:tcMar>
            <w:vAlign w:val="center"/>
            <w:hideMark/>
          </w:tcPr>
          <w:p w:rsidR="007D7EF4" w:rsidRPr="007D7EF4" w:rsidRDefault="007D7EF4" w:rsidP="007D7EF4">
            <w:pPr>
              <w:spacing w:line="276" w:lineRule="auto"/>
              <w:ind w:left="177"/>
              <w:jc w:val="both"/>
              <w:rPr>
                <w:bCs/>
                <w:sz w:val="20"/>
              </w:rPr>
            </w:pPr>
            <w:r w:rsidRPr="007D7EF4">
              <w:rPr>
                <w:bCs/>
                <w:sz w:val="20"/>
              </w:rPr>
              <w:t>46 261,40</w:t>
            </w:r>
          </w:p>
        </w:tc>
        <w:tc>
          <w:tcPr>
            <w:tcW w:w="15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D7EF4" w:rsidRPr="007D7EF4" w:rsidRDefault="007D7EF4" w:rsidP="007D7EF4">
            <w:pPr>
              <w:spacing w:line="276" w:lineRule="auto"/>
              <w:jc w:val="both"/>
              <w:rPr>
                <w:sz w:val="20"/>
              </w:rPr>
            </w:pPr>
            <w:r w:rsidRPr="007D7EF4">
              <w:rPr>
                <w:sz w:val="20"/>
              </w:rPr>
              <w:t>48 302,87</w:t>
            </w:r>
          </w:p>
        </w:tc>
        <w:tc>
          <w:tcPr>
            <w:tcW w:w="2195"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Mar>
              <w:top w:w="15" w:type="dxa"/>
              <w:left w:w="15" w:type="dxa"/>
              <w:bottom w:w="0" w:type="dxa"/>
              <w:right w:w="15" w:type="dxa"/>
            </w:tcMar>
            <w:vAlign w:val="center"/>
            <w:hideMark/>
          </w:tcPr>
          <w:p w:rsidR="007D7EF4" w:rsidRPr="007D7EF4" w:rsidRDefault="007D7EF4" w:rsidP="007D7EF4">
            <w:pPr>
              <w:spacing w:line="276" w:lineRule="auto"/>
              <w:ind w:left="177"/>
              <w:jc w:val="both"/>
              <w:rPr>
                <w:bCs/>
                <w:sz w:val="20"/>
              </w:rPr>
            </w:pPr>
            <w:r w:rsidRPr="007D7EF4">
              <w:rPr>
                <w:bCs/>
                <w:sz w:val="20"/>
              </w:rPr>
              <w:t>56 022,43</w:t>
            </w:r>
          </w:p>
        </w:tc>
      </w:tr>
      <w:tr w:rsidR="007D7EF4" w:rsidRPr="007D7EF4" w:rsidTr="007D7EF4">
        <w:trPr>
          <w:trHeight w:val="1279"/>
        </w:trPr>
        <w:tc>
          <w:tcPr>
            <w:tcW w:w="424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7D7EF4" w:rsidRPr="007D7EF4" w:rsidRDefault="007D7EF4" w:rsidP="007D7EF4">
            <w:pPr>
              <w:spacing w:line="276" w:lineRule="auto"/>
              <w:jc w:val="both"/>
              <w:rPr>
                <w:sz w:val="20"/>
              </w:rPr>
            </w:pPr>
            <w:r w:rsidRPr="007D7EF4">
              <w:rPr>
                <w:sz w:val="20"/>
                <w:shd w:val="clear" w:color="auto" w:fill="FFFFFF"/>
              </w:rPr>
              <w:t xml:space="preserve">Среднемесячная заработная плата педагогических работников организаций дополнительного образования детей, являющихся структурными подразделениями общеобразовательных организаций </w:t>
            </w:r>
            <w:r w:rsidRPr="007D7EF4">
              <w:rPr>
                <w:sz w:val="20"/>
              </w:rPr>
              <w:t>в муниципальном образовании</w:t>
            </w:r>
            <w:r w:rsidRPr="007D7EF4">
              <w:rPr>
                <w:sz w:val="20"/>
                <w:shd w:val="clear" w:color="auto" w:fill="FFFFFF"/>
              </w:rPr>
              <w:t>, рублей</w:t>
            </w:r>
          </w:p>
        </w:tc>
        <w:tc>
          <w:tcPr>
            <w:tcW w:w="1418" w:type="dxa"/>
            <w:tcBorders>
              <w:top w:val="single" w:sz="4"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D7EF4" w:rsidRPr="007D7EF4" w:rsidRDefault="007D7EF4" w:rsidP="007D7EF4">
            <w:pPr>
              <w:spacing w:line="276" w:lineRule="auto"/>
              <w:ind w:left="177"/>
              <w:jc w:val="both"/>
              <w:rPr>
                <w:bCs/>
                <w:sz w:val="20"/>
              </w:rPr>
            </w:pPr>
            <w:r w:rsidRPr="007D7EF4">
              <w:rPr>
                <w:bCs/>
                <w:sz w:val="20"/>
              </w:rPr>
              <w:t>52 509,30</w:t>
            </w:r>
          </w:p>
        </w:tc>
        <w:tc>
          <w:tcPr>
            <w:tcW w:w="15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D7EF4" w:rsidRPr="007D7EF4" w:rsidRDefault="007D7EF4" w:rsidP="007D7EF4">
            <w:pPr>
              <w:spacing w:line="276" w:lineRule="auto"/>
              <w:ind w:left="177"/>
              <w:jc w:val="both"/>
              <w:rPr>
                <w:bCs/>
                <w:sz w:val="20"/>
              </w:rPr>
            </w:pPr>
            <w:r w:rsidRPr="007D7EF4">
              <w:rPr>
                <w:bCs/>
                <w:sz w:val="20"/>
              </w:rPr>
              <w:t>56 640,26</w:t>
            </w:r>
          </w:p>
        </w:tc>
        <w:tc>
          <w:tcPr>
            <w:tcW w:w="2195"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Mar>
              <w:top w:w="15" w:type="dxa"/>
              <w:left w:w="15" w:type="dxa"/>
              <w:bottom w:w="0" w:type="dxa"/>
              <w:right w:w="15" w:type="dxa"/>
            </w:tcMar>
            <w:vAlign w:val="center"/>
            <w:hideMark/>
          </w:tcPr>
          <w:p w:rsidR="007D7EF4" w:rsidRPr="007D7EF4" w:rsidRDefault="007D7EF4" w:rsidP="007D7EF4">
            <w:pPr>
              <w:spacing w:line="276" w:lineRule="auto"/>
              <w:ind w:left="177"/>
              <w:jc w:val="both"/>
              <w:rPr>
                <w:bCs/>
                <w:sz w:val="20"/>
              </w:rPr>
            </w:pPr>
            <w:r w:rsidRPr="007D7EF4">
              <w:rPr>
                <w:bCs/>
                <w:sz w:val="20"/>
              </w:rPr>
              <w:t>70 279,93</w:t>
            </w:r>
          </w:p>
        </w:tc>
      </w:tr>
    </w:tbl>
    <w:p w:rsidR="007D7EF4" w:rsidRPr="007D7EF4" w:rsidRDefault="007D7EF4" w:rsidP="007D7EF4">
      <w:pPr>
        <w:spacing w:line="276" w:lineRule="auto"/>
        <w:ind w:left="284" w:firstLine="720"/>
        <w:jc w:val="both"/>
        <w:rPr>
          <w:szCs w:val="28"/>
        </w:rPr>
      </w:pPr>
    </w:p>
    <w:p w:rsidR="007D7EF4" w:rsidRDefault="007D7EF4" w:rsidP="007D7EF4">
      <w:pPr>
        <w:spacing w:line="276" w:lineRule="auto"/>
        <w:ind w:firstLine="709"/>
        <w:jc w:val="both"/>
        <w:rPr>
          <w:b/>
          <w:bCs/>
          <w:szCs w:val="28"/>
        </w:rPr>
      </w:pPr>
      <w:r w:rsidRPr="007D7EF4">
        <w:rPr>
          <w:szCs w:val="28"/>
        </w:rPr>
        <w:t xml:space="preserve">В 2023 году продолжена работа по оснащению школ учебно-производственным, учебно-лабораторным и спортивным оборудованием и инвентарём. </w:t>
      </w:r>
      <w:proofErr w:type="gramStart"/>
      <w:r w:rsidRPr="007D7EF4">
        <w:rPr>
          <w:szCs w:val="28"/>
        </w:rPr>
        <w:t>За счет субвенции из областного бюджета на реализацию общеобразовательных программ для организации образовательного процесса в соответствии</w:t>
      </w:r>
      <w:proofErr w:type="gramEnd"/>
      <w:r w:rsidRPr="007D7EF4">
        <w:rPr>
          <w:szCs w:val="28"/>
        </w:rPr>
        <w:t xml:space="preserve"> с новыми федеральными государственными стандартами начального общего и основного общего образования приобретено учебное оборудование (компьютеры, </w:t>
      </w:r>
      <w:proofErr w:type="spellStart"/>
      <w:r w:rsidRPr="007D7EF4">
        <w:rPr>
          <w:szCs w:val="28"/>
        </w:rPr>
        <w:t>мультимедийные</w:t>
      </w:r>
      <w:proofErr w:type="spellEnd"/>
      <w:r w:rsidRPr="007D7EF4">
        <w:rPr>
          <w:szCs w:val="28"/>
        </w:rPr>
        <w:t xml:space="preserve"> проекторы, музыкальное оборудование, школьная мебель, спортивное оборудование), учебники и методическая литература на сумму 38 180,05 тыс. рублей.</w:t>
      </w:r>
    </w:p>
    <w:p w:rsidR="007D7EF4" w:rsidRPr="007D7EF4" w:rsidRDefault="007D7EF4" w:rsidP="007D7EF4">
      <w:pPr>
        <w:spacing w:line="276" w:lineRule="auto"/>
        <w:ind w:firstLine="709"/>
        <w:jc w:val="both"/>
        <w:rPr>
          <w:b/>
          <w:bCs/>
          <w:szCs w:val="28"/>
        </w:rPr>
      </w:pPr>
    </w:p>
    <w:p w:rsidR="007D7EF4" w:rsidRPr="007D7EF4" w:rsidRDefault="007D7EF4" w:rsidP="007D7EF4">
      <w:pPr>
        <w:spacing w:line="276" w:lineRule="auto"/>
        <w:ind w:left="284" w:firstLine="540"/>
        <w:jc w:val="both"/>
        <w:rPr>
          <w:b/>
          <w:szCs w:val="28"/>
        </w:rPr>
      </w:pPr>
      <w:r w:rsidRPr="007D7EF4">
        <w:rPr>
          <w:b/>
          <w:szCs w:val="28"/>
        </w:rPr>
        <w:t>Кадровое обеспечение</w:t>
      </w:r>
    </w:p>
    <w:p w:rsidR="007D7EF4" w:rsidRPr="007D7EF4" w:rsidRDefault="007D7EF4" w:rsidP="007D7EF4">
      <w:pPr>
        <w:spacing w:line="276" w:lineRule="auto"/>
        <w:ind w:firstLine="709"/>
        <w:contextualSpacing/>
        <w:jc w:val="both"/>
        <w:rPr>
          <w:bCs/>
          <w:szCs w:val="28"/>
        </w:rPr>
      </w:pPr>
      <w:r w:rsidRPr="007D7EF4">
        <w:rPr>
          <w:szCs w:val="28"/>
        </w:rPr>
        <w:t xml:space="preserve">На 01 сентября 2023 года в образовательных учреждениях количество педагогических работников (учителя, воспитатели, педагоги дополнительного образования, руководители, заместители руководителей, социальные педагоги, педагоги-психологи, педагоги-организаторы) составило </w:t>
      </w:r>
      <w:r w:rsidRPr="007D7EF4">
        <w:rPr>
          <w:bCs/>
          <w:szCs w:val="28"/>
        </w:rPr>
        <w:t xml:space="preserve">559 человек.  </w:t>
      </w:r>
    </w:p>
    <w:p w:rsidR="007D7EF4" w:rsidRPr="007D7EF4" w:rsidRDefault="007D7EF4" w:rsidP="007D7EF4">
      <w:pPr>
        <w:spacing w:line="276" w:lineRule="auto"/>
        <w:ind w:firstLine="709"/>
        <w:contextualSpacing/>
        <w:jc w:val="both"/>
        <w:rPr>
          <w:szCs w:val="28"/>
        </w:rPr>
      </w:pPr>
      <w:proofErr w:type="gramStart"/>
      <w:r w:rsidRPr="007D7EF4">
        <w:rPr>
          <w:szCs w:val="28"/>
        </w:rPr>
        <w:t xml:space="preserve">На 01 сентября 2023 года в 12 общеобразовательных организациях района заявлены следующие вакансии педагогических работников – учителя начальных классов, русского языка и литературы, иностранного языка, математики, информатики, физики, биологии, географии, химии, учителя-логопеда, педагога-психолога, в 1 дошкольном учреждении - вакансии </w:t>
      </w:r>
      <w:r w:rsidRPr="007D7EF4">
        <w:rPr>
          <w:szCs w:val="28"/>
        </w:rPr>
        <w:lastRenderedPageBreak/>
        <w:t xml:space="preserve">педагога-психолога, музыкального руководителя, инструктора по физической культуре. </w:t>
      </w:r>
      <w:proofErr w:type="gramEnd"/>
    </w:p>
    <w:p w:rsidR="007D7EF4" w:rsidRPr="007D7EF4" w:rsidRDefault="007D7EF4" w:rsidP="007D7EF4">
      <w:pPr>
        <w:spacing w:line="276" w:lineRule="auto"/>
        <w:ind w:firstLine="709"/>
        <w:contextualSpacing/>
        <w:jc w:val="both"/>
        <w:rPr>
          <w:szCs w:val="28"/>
        </w:rPr>
      </w:pPr>
      <w:r w:rsidRPr="007D7EF4">
        <w:rPr>
          <w:szCs w:val="28"/>
        </w:rPr>
        <w:t xml:space="preserve">В 2023-2024 учебном году 7 молодых специалистов (учителя) пришли на работу в 4 образовательных учреждения района. </w:t>
      </w:r>
    </w:p>
    <w:p w:rsidR="007D7EF4" w:rsidRPr="007D7EF4" w:rsidRDefault="007D7EF4" w:rsidP="007D7EF4">
      <w:pPr>
        <w:spacing w:line="276" w:lineRule="auto"/>
        <w:ind w:firstLine="709"/>
        <w:contextualSpacing/>
        <w:jc w:val="both"/>
        <w:rPr>
          <w:szCs w:val="28"/>
        </w:rPr>
      </w:pPr>
      <w:r w:rsidRPr="007D7EF4">
        <w:rPr>
          <w:szCs w:val="28"/>
        </w:rPr>
        <w:t>1 учитель (английский язык) приступил к работе в МБОУ «</w:t>
      </w:r>
      <w:proofErr w:type="spellStart"/>
      <w:r w:rsidRPr="007D7EF4">
        <w:rPr>
          <w:szCs w:val="28"/>
        </w:rPr>
        <w:t>Плесецкая</w:t>
      </w:r>
      <w:proofErr w:type="spellEnd"/>
      <w:r w:rsidRPr="007D7EF4">
        <w:rPr>
          <w:szCs w:val="28"/>
        </w:rPr>
        <w:t xml:space="preserve"> школа» по программе «Земский учитель» с 01 сентября 2023 года.</w:t>
      </w:r>
    </w:p>
    <w:p w:rsidR="007D7EF4" w:rsidRPr="007D7EF4" w:rsidRDefault="007D7EF4" w:rsidP="007D7EF4">
      <w:pPr>
        <w:spacing w:line="276" w:lineRule="auto"/>
        <w:ind w:firstLine="709"/>
        <w:contextualSpacing/>
        <w:jc w:val="both"/>
        <w:rPr>
          <w:szCs w:val="28"/>
        </w:rPr>
      </w:pPr>
      <w:r w:rsidRPr="007D7EF4">
        <w:rPr>
          <w:szCs w:val="28"/>
        </w:rPr>
        <w:t>На 01 сентября 2023 года в районе работает 45 педагогов (8 %) моложе 35 лет.</w:t>
      </w:r>
    </w:p>
    <w:p w:rsidR="007D7EF4" w:rsidRPr="007D7EF4" w:rsidRDefault="007D7EF4" w:rsidP="007D7EF4">
      <w:pPr>
        <w:spacing w:line="276" w:lineRule="auto"/>
        <w:jc w:val="both"/>
        <w:rPr>
          <w:szCs w:val="28"/>
        </w:rPr>
      </w:pPr>
    </w:p>
    <w:p w:rsidR="007D7EF4" w:rsidRPr="007D7EF4" w:rsidRDefault="007D7EF4" w:rsidP="007D7EF4">
      <w:pPr>
        <w:spacing w:line="276" w:lineRule="auto"/>
        <w:ind w:firstLine="709"/>
        <w:contextualSpacing/>
        <w:jc w:val="both"/>
        <w:rPr>
          <w:b/>
          <w:szCs w:val="28"/>
        </w:rPr>
      </w:pPr>
      <w:r w:rsidRPr="007D7EF4">
        <w:rPr>
          <w:b/>
          <w:szCs w:val="28"/>
        </w:rPr>
        <w:t>Система поддержки талантливых детей</w:t>
      </w:r>
    </w:p>
    <w:p w:rsidR="007D7EF4" w:rsidRPr="007D7EF4" w:rsidRDefault="007D7EF4" w:rsidP="007D7EF4">
      <w:pPr>
        <w:pStyle w:val="a4"/>
        <w:tabs>
          <w:tab w:val="left" w:pos="1260"/>
        </w:tabs>
        <w:suppressAutoHyphens/>
        <w:spacing w:line="276" w:lineRule="auto"/>
        <w:ind w:left="0" w:firstLine="709"/>
        <w:jc w:val="both"/>
        <w:rPr>
          <w:szCs w:val="28"/>
        </w:rPr>
      </w:pPr>
      <w:proofErr w:type="gramStart"/>
      <w:r w:rsidRPr="007D7EF4">
        <w:rPr>
          <w:szCs w:val="28"/>
        </w:rPr>
        <w:t>В</w:t>
      </w:r>
      <w:proofErr w:type="gramEnd"/>
      <w:r w:rsidRPr="007D7EF4">
        <w:rPr>
          <w:szCs w:val="28"/>
        </w:rPr>
        <w:t xml:space="preserve"> </w:t>
      </w:r>
      <w:proofErr w:type="gramStart"/>
      <w:r w:rsidRPr="007D7EF4">
        <w:rPr>
          <w:szCs w:val="28"/>
        </w:rPr>
        <w:t>Плесецком</w:t>
      </w:r>
      <w:proofErr w:type="gramEnd"/>
      <w:r w:rsidRPr="007D7EF4">
        <w:rPr>
          <w:szCs w:val="28"/>
        </w:rPr>
        <w:t xml:space="preserve"> округе сложилась эффективная система развития и поддержки одарённых детей посредством организации и проведения предметных олимпиад школьников, конкурсов, конференций. </w:t>
      </w:r>
    </w:p>
    <w:p w:rsidR="007D7EF4" w:rsidRPr="007D7EF4" w:rsidRDefault="007D7EF4" w:rsidP="007D7EF4">
      <w:pPr>
        <w:pStyle w:val="aa"/>
        <w:spacing w:after="0" w:line="276" w:lineRule="auto"/>
        <w:ind w:firstLine="709"/>
        <w:contextualSpacing/>
        <w:jc w:val="both"/>
        <w:rPr>
          <w:sz w:val="28"/>
          <w:szCs w:val="28"/>
        </w:rPr>
      </w:pPr>
      <w:r w:rsidRPr="007D7EF4">
        <w:rPr>
          <w:sz w:val="28"/>
          <w:szCs w:val="28"/>
        </w:rPr>
        <w:t xml:space="preserve">В муниципальном этапе Всероссийской олимпиады школьников приняли участие 312 </w:t>
      </w:r>
      <w:proofErr w:type="gramStart"/>
      <w:r w:rsidRPr="007D7EF4">
        <w:rPr>
          <w:sz w:val="28"/>
          <w:szCs w:val="28"/>
        </w:rPr>
        <w:t>обучающийся</w:t>
      </w:r>
      <w:proofErr w:type="gramEnd"/>
      <w:r w:rsidRPr="007D7EF4">
        <w:rPr>
          <w:sz w:val="28"/>
          <w:szCs w:val="28"/>
        </w:rPr>
        <w:t xml:space="preserve"> (196 – обучающиеся, принявшие участие в муниципальном этапе по нескольким предметам) из 11 общеобразовательных организаций округа. По итогам муниципального этапа всероссийской олимпиады школьников победителями и призерами стали 102 человека. В состав муниципальной команды для участия в региональном этапе всероссийской олимпиады школьников вошли 20 человек. В школьном этапе олимпиады приняли участие 3364 </w:t>
      </w:r>
      <w:proofErr w:type="gramStart"/>
      <w:r w:rsidRPr="007D7EF4">
        <w:rPr>
          <w:sz w:val="28"/>
          <w:szCs w:val="28"/>
        </w:rPr>
        <w:t>обучающихся</w:t>
      </w:r>
      <w:proofErr w:type="gramEnd"/>
      <w:r w:rsidRPr="007D7EF4">
        <w:rPr>
          <w:sz w:val="28"/>
          <w:szCs w:val="28"/>
        </w:rPr>
        <w:t xml:space="preserve"> по нескольким предметам. </w:t>
      </w:r>
    </w:p>
    <w:p w:rsidR="007D7EF4" w:rsidRPr="007D7EF4" w:rsidRDefault="007D7EF4" w:rsidP="007D7EF4">
      <w:pPr>
        <w:suppressAutoHyphens/>
        <w:spacing w:line="276" w:lineRule="auto"/>
        <w:ind w:firstLine="709"/>
        <w:contextualSpacing/>
        <w:jc w:val="both"/>
        <w:rPr>
          <w:color w:val="000000" w:themeColor="text1"/>
          <w:szCs w:val="28"/>
        </w:rPr>
      </w:pPr>
      <w:proofErr w:type="gramStart"/>
      <w:r w:rsidRPr="007D7EF4">
        <w:rPr>
          <w:color w:val="000000" w:themeColor="text1"/>
          <w:szCs w:val="28"/>
        </w:rPr>
        <w:t>На развитие системной научно-исследовательской деятельности с обучающимися направлена ставшая традиционной муниципальная учебно-исследовательская конференция «Юность Поморья», отбор работ на которую осуществляется поэтапно, начиная со школьного тура.</w:t>
      </w:r>
      <w:proofErr w:type="gramEnd"/>
      <w:r w:rsidRPr="007D7EF4">
        <w:rPr>
          <w:color w:val="000000" w:themeColor="text1"/>
          <w:szCs w:val="28"/>
        </w:rPr>
        <w:t xml:space="preserve"> Количество участников муниципального этапа в 2023 году – 42 человека. По итогам муниципальной учебно-исследовательской конференции 5 работ рекомендовано на заочный этап областной конференции "Юность Поморья". </w:t>
      </w:r>
    </w:p>
    <w:p w:rsidR="007D7EF4" w:rsidRPr="007D7EF4" w:rsidRDefault="007D7EF4" w:rsidP="007D7EF4">
      <w:pPr>
        <w:spacing w:line="276" w:lineRule="auto"/>
        <w:ind w:firstLine="709"/>
        <w:contextualSpacing/>
        <w:jc w:val="both"/>
        <w:rPr>
          <w:color w:val="000000" w:themeColor="text1"/>
          <w:szCs w:val="28"/>
          <w:shd w:val="clear" w:color="auto" w:fill="FFFFFF"/>
        </w:rPr>
      </w:pPr>
      <w:r w:rsidRPr="007D7EF4">
        <w:rPr>
          <w:color w:val="000000" w:themeColor="text1"/>
          <w:szCs w:val="28"/>
          <w:shd w:val="clear" w:color="auto" w:fill="FFFFFF"/>
        </w:rPr>
        <w:t xml:space="preserve">Весной 2023 года 5 </w:t>
      </w:r>
      <w:proofErr w:type="gramStart"/>
      <w:r w:rsidRPr="007D7EF4">
        <w:rPr>
          <w:color w:val="000000" w:themeColor="text1"/>
          <w:szCs w:val="28"/>
          <w:shd w:val="clear" w:color="auto" w:fill="FFFFFF"/>
        </w:rPr>
        <w:t>обучающихся</w:t>
      </w:r>
      <w:proofErr w:type="gramEnd"/>
      <w:r w:rsidRPr="007D7EF4">
        <w:rPr>
          <w:color w:val="000000" w:themeColor="text1"/>
          <w:szCs w:val="28"/>
          <w:shd w:val="clear" w:color="auto" w:fill="FFFFFF"/>
        </w:rPr>
        <w:t xml:space="preserve"> МБОУ «Савинская школа» и 1 обучающийся МБОУ «</w:t>
      </w:r>
      <w:proofErr w:type="spellStart"/>
      <w:r w:rsidRPr="007D7EF4">
        <w:rPr>
          <w:color w:val="000000" w:themeColor="text1"/>
          <w:szCs w:val="28"/>
          <w:shd w:val="clear" w:color="auto" w:fill="FFFFFF"/>
        </w:rPr>
        <w:t>Североонежская</w:t>
      </w:r>
      <w:proofErr w:type="spellEnd"/>
      <w:r w:rsidRPr="007D7EF4">
        <w:rPr>
          <w:color w:val="000000" w:themeColor="text1"/>
          <w:szCs w:val="28"/>
          <w:shd w:val="clear" w:color="auto" w:fill="FFFFFF"/>
        </w:rPr>
        <w:t xml:space="preserve"> школа»  приняли участие в отборочном туре региональной гуманитарной олимпиады «Наследники Ломоносова».</w:t>
      </w:r>
    </w:p>
    <w:p w:rsidR="007D7EF4" w:rsidRPr="007D7EF4" w:rsidRDefault="007D7EF4" w:rsidP="007D7EF4">
      <w:pPr>
        <w:spacing w:line="276" w:lineRule="auto"/>
        <w:ind w:firstLine="709"/>
        <w:contextualSpacing/>
        <w:jc w:val="both"/>
        <w:rPr>
          <w:color w:val="000000" w:themeColor="text1"/>
          <w:szCs w:val="28"/>
          <w:shd w:val="clear" w:color="auto" w:fill="FFFFFF"/>
        </w:rPr>
      </w:pPr>
    </w:p>
    <w:p w:rsidR="007D7EF4" w:rsidRPr="007D7EF4" w:rsidRDefault="007D7EF4" w:rsidP="007D7EF4">
      <w:pPr>
        <w:spacing w:line="276" w:lineRule="auto"/>
        <w:contextualSpacing/>
        <w:jc w:val="both"/>
        <w:rPr>
          <w:b/>
          <w:szCs w:val="28"/>
        </w:rPr>
      </w:pPr>
    </w:p>
    <w:p w:rsidR="007D7EF4" w:rsidRPr="007D7EF4" w:rsidRDefault="007D7EF4" w:rsidP="007D7EF4">
      <w:pPr>
        <w:spacing w:line="276" w:lineRule="auto"/>
        <w:ind w:left="284" w:firstLine="709"/>
        <w:jc w:val="both"/>
        <w:rPr>
          <w:b/>
          <w:szCs w:val="28"/>
        </w:rPr>
      </w:pPr>
      <w:r w:rsidRPr="007D7EF4">
        <w:rPr>
          <w:b/>
          <w:szCs w:val="28"/>
        </w:rPr>
        <w:t>Воспитание и дополнительное образование</w:t>
      </w:r>
    </w:p>
    <w:p w:rsidR="007D7EF4" w:rsidRPr="007D7EF4" w:rsidRDefault="007D7EF4" w:rsidP="007D7EF4">
      <w:pPr>
        <w:spacing w:line="276" w:lineRule="auto"/>
        <w:ind w:firstLine="709"/>
        <w:contextualSpacing/>
        <w:jc w:val="both"/>
        <w:rPr>
          <w:bCs/>
          <w:szCs w:val="28"/>
        </w:rPr>
      </w:pPr>
      <w:r w:rsidRPr="007D7EF4">
        <w:rPr>
          <w:szCs w:val="28"/>
          <w:shd w:val="clear" w:color="auto" w:fill="FFFFFF"/>
        </w:rPr>
        <w:t xml:space="preserve">Управлением образования в 2021 году утвержден межведомственный план мероприятий для детей и молодежи, направленных на гражданское, патриотическое, нравственное, интеллектуальное, физическое, трудовое, </w:t>
      </w:r>
      <w:r w:rsidRPr="007D7EF4">
        <w:rPr>
          <w:szCs w:val="28"/>
          <w:shd w:val="clear" w:color="auto" w:fill="FFFFFF"/>
        </w:rPr>
        <w:lastRenderedPageBreak/>
        <w:t>экологическое, семейное, социальное воспитание и развитие творческих способностей на 2021-2025 годы в муниципальном образовании «Плесецкий район».</w:t>
      </w:r>
    </w:p>
    <w:p w:rsidR="007D7EF4" w:rsidRPr="007D7EF4" w:rsidRDefault="007D7EF4" w:rsidP="007D7EF4">
      <w:pPr>
        <w:spacing w:line="276" w:lineRule="auto"/>
        <w:ind w:firstLine="709"/>
        <w:contextualSpacing/>
        <w:jc w:val="both"/>
        <w:rPr>
          <w:bCs/>
          <w:szCs w:val="28"/>
        </w:rPr>
      </w:pPr>
      <w:r w:rsidRPr="007D7EF4">
        <w:rPr>
          <w:szCs w:val="28"/>
        </w:rPr>
        <w:t xml:space="preserve">Приоритетным в течение анализируемого периода направлением в воспитательной работе по-прежнему остаётся патриотическое воспитание. </w:t>
      </w:r>
      <w:r w:rsidRPr="007D7EF4">
        <w:rPr>
          <w:bCs/>
          <w:szCs w:val="28"/>
        </w:rPr>
        <w:t>Как элемент военно-патриотического направления Российского движения школьников рассматривается Всероссийское военно-патриотическое движение «</w:t>
      </w:r>
      <w:proofErr w:type="spellStart"/>
      <w:r w:rsidRPr="007D7EF4">
        <w:rPr>
          <w:bCs/>
          <w:szCs w:val="28"/>
        </w:rPr>
        <w:t>Юнармия</w:t>
      </w:r>
      <w:proofErr w:type="spellEnd"/>
      <w:r w:rsidRPr="007D7EF4">
        <w:rPr>
          <w:bCs/>
          <w:szCs w:val="28"/>
        </w:rPr>
        <w:t xml:space="preserve">». Общее количество детей и подростков - членов военно-патриотических клубов и кадетов </w:t>
      </w:r>
      <w:proofErr w:type="gramStart"/>
      <w:r w:rsidRPr="007D7EF4">
        <w:rPr>
          <w:bCs/>
          <w:szCs w:val="28"/>
        </w:rPr>
        <w:t>в</w:t>
      </w:r>
      <w:proofErr w:type="gramEnd"/>
      <w:r w:rsidRPr="007D7EF4">
        <w:rPr>
          <w:bCs/>
          <w:szCs w:val="28"/>
        </w:rPr>
        <w:t xml:space="preserve"> </w:t>
      </w:r>
      <w:proofErr w:type="gramStart"/>
      <w:r w:rsidRPr="007D7EF4">
        <w:rPr>
          <w:bCs/>
          <w:szCs w:val="28"/>
        </w:rPr>
        <w:t>Плесецком</w:t>
      </w:r>
      <w:proofErr w:type="gramEnd"/>
      <w:r w:rsidRPr="007D7EF4">
        <w:rPr>
          <w:bCs/>
          <w:szCs w:val="28"/>
        </w:rPr>
        <w:t xml:space="preserve"> районе, составляет 567 человек, из них 239 юнармейцев в военно-патриотических объединениях.</w:t>
      </w:r>
    </w:p>
    <w:p w:rsidR="007D7EF4" w:rsidRPr="007D7EF4" w:rsidRDefault="007D7EF4" w:rsidP="007D7EF4">
      <w:pPr>
        <w:pStyle w:val="ac"/>
        <w:spacing w:line="276" w:lineRule="auto"/>
        <w:ind w:firstLine="709"/>
        <w:contextualSpacing/>
        <w:jc w:val="both"/>
        <w:rPr>
          <w:rFonts w:ascii="Times New Roman" w:hAnsi="Times New Roman"/>
          <w:sz w:val="28"/>
          <w:szCs w:val="28"/>
        </w:rPr>
      </w:pPr>
      <w:r w:rsidRPr="007D7EF4">
        <w:rPr>
          <w:rFonts w:ascii="Times New Roman" w:hAnsi="Times New Roman"/>
          <w:sz w:val="28"/>
          <w:szCs w:val="28"/>
        </w:rPr>
        <w:t>На базе МБОУ «</w:t>
      </w:r>
      <w:proofErr w:type="spellStart"/>
      <w:r w:rsidRPr="007D7EF4">
        <w:rPr>
          <w:rFonts w:ascii="Times New Roman" w:hAnsi="Times New Roman"/>
          <w:sz w:val="28"/>
          <w:szCs w:val="28"/>
        </w:rPr>
        <w:t>Североонежская</w:t>
      </w:r>
      <w:proofErr w:type="spellEnd"/>
      <w:r w:rsidRPr="007D7EF4">
        <w:rPr>
          <w:rFonts w:ascii="Times New Roman" w:hAnsi="Times New Roman"/>
          <w:sz w:val="28"/>
          <w:szCs w:val="28"/>
        </w:rPr>
        <w:t xml:space="preserve"> школа» функционирует районный центр патриотического воспитания «Патриот».</w:t>
      </w:r>
    </w:p>
    <w:p w:rsidR="007D7EF4" w:rsidRPr="007D7EF4" w:rsidRDefault="007D7EF4" w:rsidP="007D7EF4">
      <w:pPr>
        <w:pStyle w:val="ac"/>
        <w:spacing w:line="276" w:lineRule="auto"/>
        <w:ind w:firstLine="709"/>
        <w:contextualSpacing/>
        <w:jc w:val="both"/>
        <w:rPr>
          <w:rFonts w:ascii="Times New Roman" w:hAnsi="Times New Roman"/>
          <w:sz w:val="28"/>
          <w:szCs w:val="28"/>
        </w:rPr>
      </w:pPr>
      <w:r w:rsidRPr="007D7EF4">
        <w:rPr>
          <w:rFonts w:ascii="Times New Roman" w:hAnsi="Times New Roman"/>
          <w:sz w:val="28"/>
          <w:szCs w:val="28"/>
        </w:rPr>
        <w:t xml:space="preserve">В начале года на базе МБОУ «Обозерская школа № 1» прошел районный строевой смотр - конкурс почетных караулов образовательных учреждений </w:t>
      </w:r>
      <w:proofErr w:type="spellStart"/>
      <w:r w:rsidRPr="007D7EF4">
        <w:rPr>
          <w:rFonts w:ascii="Times New Roman" w:hAnsi="Times New Roman"/>
          <w:sz w:val="28"/>
          <w:szCs w:val="28"/>
        </w:rPr>
        <w:t>Плесецкого</w:t>
      </w:r>
      <w:proofErr w:type="spellEnd"/>
      <w:r w:rsidRPr="007D7EF4">
        <w:rPr>
          <w:rFonts w:ascii="Times New Roman" w:hAnsi="Times New Roman"/>
          <w:sz w:val="28"/>
          <w:szCs w:val="28"/>
        </w:rPr>
        <w:t xml:space="preserve"> муниципального округа для юнармейцев.</w:t>
      </w:r>
    </w:p>
    <w:p w:rsidR="007D7EF4" w:rsidRPr="007D7EF4" w:rsidRDefault="007D7EF4" w:rsidP="007D7EF4">
      <w:pPr>
        <w:pStyle w:val="ac"/>
        <w:spacing w:line="276" w:lineRule="auto"/>
        <w:ind w:firstLine="709"/>
        <w:contextualSpacing/>
        <w:jc w:val="both"/>
        <w:rPr>
          <w:rFonts w:ascii="Times New Roman" w:hAnsi="Times New Roman"/>
          <w:color w:val="000000"/>
          <w:sz w:val="28"/>
          <w:szCs w:val="28"/>
          <w:shd w:val="clear" w:color="auto" w:fill="FFFFFF"/>
        </w:rPr>
      </w:pPr>
      <w:r w:rsidRPr="007D7EF4">
        <w:rPr>
          <w:rFonts w:ascii="Times New Roman" w:hAnsi="Times New Roman"/>
          <w:sz w:val="28"/>
          <w:szCs w:val="28"/>
        </w:rPr>
        <w:t xml:space="preserve">В ноябре 2023 года в п. </w:t>
      </w:r>
      <w:proofErr w:type="spellStart"/>
      <w:r w:rsidRPr="007D7EF4">
        <w:rPr>
          <w:rFonts w:ascii="Times New Roman" w:hAnsi="Times New Roman"/>
          <w:sz w:val="28"/>
          <w:szCs w:val="28"/>
        </w:rPr>
        <w:t>Североонежск</w:t>
      </w:r>
      <w:proofErr w:type="spellEnd"/>
      <w:r w:rsidRPr="007D7EF4">
        <w:rPr>
          <w:rFonts w:ascii="Times New Roman" w:hAnsi="Times New Roman"/>
          <w:sz w:val="28"/>
          <w:szCs w:val="28"/>
        </w:rPr>
        <w:t xml:space="preserve"> прошло масштабное мероприятие - </w:t>
      </w:r>
      <w:r w:rsidRPr="007D7EF4">
        <w:rPr>
          <w:rFonts w:ascii="Times New Roman" w:hAnsi="Times New Roman"/>
          <w:sz w:val="28"/>
          <w:szCs w:val="28"/>
          <w:lang w:val="en-US"/>
        </w:rPr>
        <w:t>III</w:t>
      </w:r>
      <w:r w:rsidRPr="007D7EF4">
        <w:rPr>
          <w:rFonts w:ascii="Times New Roman" w:hAnsi="Times New Roman"/>
          <w:sz w:val="28"/>
          <w:szCs w:val="28"/>
        </w:rPr>
        <w:t xml:space="preserve"> слёт активистов юнармейских отрядов, кадетских классов, объединений </w:t>
      </w:r>
      <w:proofErr w:type="spellStart"/>
      <w:r w:rsidRPr="007D7EF4">
        <w:rPr>
          <w:rFonts w:ascii="Times New Roman" w:hAnsi="Times New Roman"/>
          <w:sz w:val="28"/>
          <w:szCs w:val="28"/>
        </w:rPr>
        <w:t>Плесецкого</w:t>
      </w:r>
      <w:proofErr w:type="spellEnd"/>
      <w:r w:rsidRPr="007D7EF4">
        <w:rPr>
          <w:rFonts w:ascii="Times New Roman" w:hAnsi="Times New Roman"/>
          <w:sz w:val="28"/>
          <w:szCs w:val="28"/>
        </w:rPr>
        <w:t xml:space="preserve"> муниципального округа. </w:t>
      </w:r>
      <w:r w:rsidRPr="007D7EF4">
        <w:rPr>
          <w:rFonts w:ascii="Times New Roman" w:hAnsi="Times New Roman"/>
          <w:color w:val="000000"/>
          <w:sz w:val="28"/>
          <w:szCs w:val="28"/>
          <w:shd w:val="clear" w:color="auto" w:fill="FFFFFF"/>
        </w:rPr>
        <w:t>Программа Слёта была насыщена мастер-классами от профессионалов своего дела. Военнослужащие космодрома "Плесецк", инструкторы УМЦ "Авангард", офицеры УФСИН демонстрировали перед участниками Слёта умение владеть средствами защиты РХБЗ, делились знаниями по десантной подготовке, навыками оказания первой помощи. Знания, полученные на этапе "Практическая стрельба из пистолета, с прохождением полосы препятствия", мастер-класс от Роты почётного караула космодрома "Плесецк", пригодятся обучающимся в дальнейшем на соревнованиях и конкурсах.</w:t>
      </w:r>
    </w:p>
    <w:p w:rsidR="007D7EF4" w:rsidRPr="007D7EF4" w:rsidRDefault="007D7EF4" w:rsidP="007D7EF4">
      <w:pPr>
        <w:pStyle w:val="ac"/>
        <w:spacing w:line="276" w:lineRule="auto"/>
        <w:ind w:firstLine="709"/>
        <w:contextualSpacing/>
        <w:jc w:val="both"/>
        <w:rPr>
          <w:rFonts w:ascii="Times New Roman" w:hAnsi="Times New Roman"/>
          <w:sz w:val="28"/>
          <w:szCs w:val="28"/>
        </w:rPr>
      </w:pPr>
      <w:r w:rsidRPr="007D7EF4">
        <w:rPr>
          <w:rFonts w:ascii="Times New Roman" w:hAnsi="Times New Roman"/>
          <w:sz w:val="28"/>
          <w:szCs w:val="28"/>
        </w:rPr>
        <w:t>В образовательных учреждениях функционируют объединения: «Юные инспекторы дорожного движения», «Юные друзья полиции», «Дружины  юных пожарных», «Школьные лесничества», «Российское движение школьников», продолжили работу школьные музеи и формирования музейного типа.</w:t>
      </w:r>
    </w:p>
    <w:p w:rsidR="007D7EF4" w:rsidRPr="007D7EF4" w:rsidRDefault="007D7EF4" w:rsidP="007D7EF4">
      <w:pPr>
        <w:pStyle w:val="ac"/>
        <w:spacing w:line="276" w:lineRule="auto"/>
        <w:ind w:firstLine="709"/>
        <w:contextualSpacing/>
        <w:jc w:val="both"/>
        <w:rPr>
          <w:rFonts w:ascii="Times New Roman" w:hAnsi="Times New Roman"/>
          <w:sz w:val="28"/>
          <w:szCs w:val="28"/>
        </w:rPr>
      </w:pPr>
      <w:r w:rsidRPr="007D7EF4">
        <w:rPr>
          <w:rFonts w:ascii="Times New Roman" w:hAnsi="Times New Roman"/>
          <w:sz w:val="28"/>
          <w:szCs w:val="28"/>
        </w:rPr>
        <w:t xml:space="preserve">Значимым направлением в воспитательной работе образовательных учреждений является развитие школьного спорта. </w:t>
      </w:r>
    </w:p>
    <w:p w:rsidR="007D7EF4" w:rsidRPr="007D7EF4" w:rsidRDefault="007D7EF4" w:rsidP="007D7EF4">
      <w:pPr>
        <w:pStyle w:val="a00"/>
        <w:shd w:val="clear" w:color="auto" w:fill="FFFFFF"/>
        <w:spacing w:before="0" w:beforeAutospacing="0" w:after="0" w:afterAutospacing="0" w:line="276" w:lineRule="auto"/>
        <w:ind w:firstLine="709"/>
        <w:contextualSpacing/>
        <w:jc w:val="both"/>
        <w:rPr>
          <w:sz w:val="28"/>
          <w:szCs w:val="28"/>
        </w:rPr>
      </w:pPr>
      <w:r w:rsidRPr="007D7EF4">
        <w:rPr>
          <w:sz w:val="28"/>
          <w:szCs w:val="28"/>
        </w:rPr>
        <w:t xml:space="preserve">На территории </w:t>
      </w:r>
      <w:proofErr w:type="spellStart"/>
      <w:r w:rsidRPr="007D7EF4">
        <w:rPr>
          <w:sz w:val="28"/>
          <w:szCs w:val="28"/>
        </w:rPr>
        <w:t>Плесецкого</w:t>
      </w:r>
      <w:proofErr w:type="spellEnd"/>
      <w:r w:rsidRPr="007D7EF4">
        <w:rPr>
          <w:sz w:val="28"/>
          <w:szCs w:val="28"/>
        </w:rPr>
        <w:t xml:space="preserve"> района развитие спорта осуществляется на базе:</w:t>
      </w:r>
    </w:p>
    <w:p w:rsidR="007D7EF4" w:rsidRPr="007D7EF4" w:rsidRDefault="007D7EF4" w:rsidP="007D7EF4">
      <w:pPr>
        <w:shd w:val="clear" w:color="auto" w:fill="FFFFFF"/>
        <w:spacing w:line="276" w:lineRule="auto"/>
        <w:ind w:firstLine="709"/>
        <w:contextualSpacing/>
        <w:jc w:val="both"/>
        <w:rPr>
          <w:szCs w:val="28"/>
        </w:rPr>
      </w:pPr>
      <w:r w:rsidRPr="007D7EF4">
        <w:rPr>
          <w:szCs w:val="28"/>
        </w:rPr>
        <w:t xml:space="preserve">- спортивных секций в </w:t>
      </w:r>
      <w:r w:rsidRPr="007D7EF4">
        <w:rPr>
          <w:bCs/>
          <w:szCs w:val="28"/>
        </w:rPr>
        <w:t xml:space="preserve">системе дополнительного образования </w:t>
      </w:r>
      <w:r w:rsidRPr="007D7EF4">
        <w:rPr>
          <w:szCs w:val="28"/>
        </w:rPr>
        <w:t>филиалов ДО «ДЮСШ», «РЦДО» МБОУ «</w:t>
      </w:r>
      <w:proofErr w:type="spellStart"/>
      <w:r w:rsidRPr="007D7EF4">
        <w:rPr>
          <w:szCs w:val="28"/>
        </w:rPr>
        <w:t>Плесецкая</w:t>
      </w:r>
      <w:proofErr w:type="spellEnd"/>
      <w:r w:rsidRPr="007D7EF4">
        <w:rPr>
          <w:szCs w:val="28"/>
        </w:rPr>
        <w:t xml:space="preserve"> школа», «ДДТ» МБОУ «</w:t>
      </w:r>
      <w:proofErr w:type="spellStart"/>
      <w:r w:rsidRPr="007D7EF4">
        <w:rPr>
          <w:szCs w:val="28"/>
        </w:rPr>
        <w:t>Североонежская</w:t>
      </w:r>
      <w:proofErr w:type="spellEnd"/>
      <w:r w:rsidRPr="007D7EF4">
        <w:rPr>
          <w:szCs w:val="28"/>
        </w:rPr>
        <w:t xml:space="preserve"> школа», «ДДТ» МБОУ «Савинская школа».</w:t>
      </w:r>
    </w:p>
    <w:p w:rsidR="007D7EF4" w:rsidRPr="007D7EF4" w:rsidRDefault="007D7EF4" w:rsidP="007D7EF4">
      <w:pPr>
        <w:shd w:val="clear" w:color="auto" w:fill="FFFFFF"/>
        <w:spacing w:line="276" w:lineRule="auto"/>
        <w:ind w:firstLine="709"/>
        <w:contextualSpacing/>
        <w:jc w:val="both"/>
        <w:rPr>
          <w:szCs w:val="28"/>
        </w:rPr>
      </w:pPr>
      <w:r w:rsidRPr="007D7EF4">
        <w:rPr>
          <w:szCs w:val="28"/>
        </w:rPr>
        <w:t>- спортивных секций в образовательных учреждениях,</w:t>
      </w:r>
    </w:p>
    <w:p w:rsidR="007D7EF4" w:rsidRPr="007D7EF4" w:rsidRDefault="007D7EF4" w:rsidP="007D7EF4">
      <w:pPr>
        <w:shd w:val="clear" w:color="auto" w:fill="FFFFFF"/>
        <w:spacing w:line="276" w:lineRule="auto"/>
        <w:ind w:firstLine="709"/>
        <w:contextualSpacing/>
        <w:jc w:val="both"/>
        <w:rPr>
          <w:szCs w:val="28"/>
        </w:rPr>
      </w:pPr>
      <w:r w:rsidRPr="007D7EF4">
        <w:rPr>
          <w:szCs w:val="28"/>
        </w:rPr>
        <w:lastRenderedPageBreak/>
        <w:t>- школьных спортивных клубов (14 клубов),</w:t>
      </w:r>
    </w:p>
    <w:p w:rsidR="007D7EF4" w:rsidRPr="007D7EF4" w:rsidRDefault="007D7EF4" w:rsidP="007D7EF4">
      <w:pPr>
        <w:shd w:val="clear" w:color="auto" w:fill="FFFFFF"/>
        <w:spacing w:line="276" w:lineRule="auto"/>
        <w:ind w:firstLine="709"/>
        <w:contextualSpacing/>
        <w:jc w:val="both"/>
        <w:rPr>
          <w:szCs w:val="28"/>
        </w:rPr>
      </w:pPr>
      <w:r w:rsidRPr="007D7EF4">
        <w:rPr>
          <w:szCs w:val="28"/>
        </w:rPr>
        <w:t>-физкультурно-оздоровительного комплекса «Арена» МБОУ «</w:t>
      </w:r>
      <w:proofErr w:type="spellStart"/>
      <w:r w:rsidRPr="007D7EF4">
        <w:rPr>
          <w:szCs w:val="28"/>
        </w:rPr>
        <w:t>Североонежская</w:t>
      </w:r>
      <w:proofErr w:type="spellEnd"/>
      <w:r w:rsidRPr="007D7EF4">
        <w:rPr>
          <w:szCs w:val="28"/>
        </w:rPr>
        <w:t xml:space="preserve"> школа».</w:t>
      </w:r>
    </w:p>
    <w:p w:rsidR="007D7EF4" w:rsidRPr="007D7EF4" w:rsidRDefault="007D7EF4" w:rsidP="007D7EF4">
      <w:pPr>
        <w:pStyle w:val="ac"/>
        <w:spacing w:line="276" w:lineRule="auto"/>
        <w:ind w:firstLine="709"/>
        <w:contextualSpacing/>
        <w:jc w:val="both"/>
        <w:rPr>
          <w:rFonts w:ascii="Times New Roman" w:hAnsi="Times New Roman"/>
          <w:sz w:val="28"/>
          <w:szCs w:val="28"/>
        </w:rPr>
      </w:pPr>
      <w:proofErr w:type="gramStart"/>
      <w:r w:rsidRPr="007D7EF4">
        <w:rPr>
          <w:rFonts w:ascii="Times New Roman" w:hAnsi="Times New Roman"/>
          <w:sz w:val="28"/>
          <w:szCs w:val="28"/>
        </w:rPr>
        <w:t>Популярными видами спорта являются – волейбол, баскетбол, хоккей с мячом, теннис, шашки, лыжные гонки, мини-футбол, бокс.</w:t>
      </w:r>
      <w:proofErr w:type="gramEnd"/>
    </w:p>
    <w:p w:rsidR="007D7EF4" w:rsidRPr="007D7EF4" w:rsidRDefault="007D7EF4" w:rsidP="007D7EF4">
      <w:pPr>
        <w:pStyle w:val="ac"/>
        <w:spacing w:line="276" w:lineRule="auto"/>
        <w:ind w:firstLine="709"/>
        <w:contextualSpacing/>
        <w:jc w:val="both"/>
        <w:rPr>
          <w:rFonts w:ascii="Times New Roman" w:hAnsi="Times New Roman"/>
          <w:sz w:val="28"/>
          <w:szCs w:val="28"/>
        </w:rPr>
      </w:pPr>
      <w:r w:rsidRPr="007D7EF4">
        <w:rPr>
          <w:rFonts w:ascii="Times New Roman" w:hAnsi="Times New Roman"/>
          <w:sz w:val="28"/>
          <w:szCs w:val="28"/>
        </w:rPr>
        <w:t>Традиционно проводились Всероссийские массовые мероприятия «Лыжня России», «Кросс нации».</w:t>
      </w:r>
    </w:p>
    <w:p w:rsidR="007D7EF4" w:rsidRPr="007D7EF4" w:rsidRDefault="007D7EF4" w:rsidP="007D7EF4">
      <w:pPr>
        <w:spacing w:line="276" w:lineRule="auto"/>
        <w:ind w:firstLine="709"/>
        <w:contextualSpacing/>
        <w:jc w:val="both"/>
        <w:rPr>
          <w:szCs w:val="28"/>
        </w:rPr>
      </w:pPr>
      <w:proofErr w:type="gramStart"/>
      <w:r w:rsidRPr="007D7EF4">
        <w:rPr>
          <w:szCs w:val="28"/>
        </w:rPr>
        <w:t xml:space="preserve">Задача по развитию дополнительного образования как системы, направленной на выявление, поддержку, развитие способностей и талантов у детей и молодежи, их самоопределение и профессиональную ориентацию, поставлена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и конкретизирована федеральным проектом «Успех каждого ребенка» национального проекта «Образование». </w:t>
      </w:r>
      <w:proofErr w:type="gramEnd"/>
    </w:p>
    <w:p w:rsidR="007D7EF4" w:rsidRPr="007D7EF4" w:rsidRDefault="007D7EF4" w:rsidP="007D7EF4">
      <w:pPr>
        <w:spacing w:line="276" w:lineRule="auto"/>
        <w:ind w:firstLine="709"/>
        <w:contextualSpacing/>
        <w:jc w:val="both"/>
        <w:rPr>
          <w:szCs w:val="28"/>
        </w:rPr>
      </w:pPr>
      <w:r w:rsidRPr="007D7EF4">
        <w:rPr>
          <w:szCs w:val="28"/>
        </w:rPr>
        <w:t xml:space="preserve">По итогам 2023 года показатель охвата детей дополнительным образованием </w:t>
      </w:r>
      <w:proofErr w:type="gramStart"/>
      <w:r w:rsidRPr="007D7EF4">
        <w:rPr>
          <w:szCs w:val="28"/>
        </w:rPr>
        <w:t>в</w:t>
      </w:r>
      <w:proofErr w:type="gramEnd"/>
      <w:r w:rsidRPr="007D7EF4">
        <w:rPr>
          <w:szCs w:val="28"/>
        </w:rPr>
        <w:t xml:space="preserve"> </w:t>
      </w:r>
      <w:proofErr w:type="gramStart"/>
      <w:r w:rsidRPr="007D7EF4">
        <w:rPr>
          <w:szCs w:val="28"/>
        </w:rPr>
        <w:t>Плесецком</w:t>
      </w:r>
      <w:proofErr w:type="gramEnd"/>
      <w:r w:rsidRPr="007D7EF4">
        <w:rPr>
          <w:szCs w:val="28"/>
        </w:rPr>
        <w:t xml:space="preserve"> муниципальном округе составляет 71,4 % (обучается 3923 детей);</w:t>
      </w:r>
    </w:p>
    <w:p w:rsidR="007D7EF4" w:rsidRPr="007D7EF4" w:rsidRDefault="007D7EF4" w:rsidP="007D7EF4">
      <w:pPr>
        <w:spacing w:line="276" w:lineRule="auto"/>
        <w:ind w:firstLine="709"/>
        <w:contextualSpacing/>
        <w:jc w:val="both"/>
        <w:rPr>
          <w:szCs w:val="28"/>
        </w:rPr>
      </w:pPr>
      <w:r w:rsidRPr="007D7EF4">
        <w:rPr>
          <w:szCs w:val="28"/>
        </w:rPr>
        <w:t xml:space="preserve">12 образовательных организаций, реализовало </w:t>
      </w:r>
      <w:proofErr w:type="gramStart"/>
      <w:r w:rsidRPr="007D7EF4">
        <w:rPr>
          <w:szCs w:val="28"/>
        </w:rPr>
        <w:t>обучение</w:t>
      </w:r>
      <w:proofErr w:type="gramEnd"/>
      <w:r w:rsidRPr="007D7EF4">
        <w:rPr>
          <w:szCs w:val="28"/>
        </w:rPr>
        <w:t xml:space="preserve"> по дополнительным общеобразовательным программам, из них 4 образовательные организации, осуществляли обучение по программам персонифицированного финансирования;</w:t>
      </w:r>
    </w:p>
    <w:p w:rsidR="007D7EF4" w:rsidRPr="007D7EF4" w:rsidRDefault="007D7EF4" w:rsidP="007D7EF4">
      <w:pPr>
        <w:spacing w:line="276" w:lineRule="auto"/>
        <w:ind w:firstLine="709"/>
        <w:contextualSpacing/>
        <w:jc w:val="both"/>
        <w:rPr>
          <w:szCs w:val="28"/>
        </w:rPr>
      </w:pPr>
      <w:r w:rsidRPr="007D7EF4">
        <w:rPr>
          <w:szCs w:val="28"/>
        </w:rPr>
        <w:t xml:space="preserve">368 </w:t>
      </w:r>
      <w:proofErr w:type="gramStart"/>
      <w:r w:rsidRPr="007D7EF4">
        <w:rPr>
          <w:szCs w:val="28"/>
        </w:rPr>
        <w:t>опубликованных</w:t>
      </w:r>
      <w:proofErr w:type="gramEnd"/>
      <w:r w:rsidRPr="007D7EF4">
        <w:rPr>
          <w:szCs w:val="28"/>
        </w:rPr>
        <w:t xml:space="preserve"> программы.</w:t>
      </w:r>
    </w:p>
    <w:p w:rsidR="007D7EF4" w:rsidRPr="007D7EF4" w:rsidRDefault="007D7EF4" w:rsidP="007D7EF4">
      <w:pPr>
        <w:pStyle w:val="2"/>
        <w:shd w:val="clear" w:color="auto" w:fill="FFFFFF"/>
        <w:spacing w:before="0" w:after="0" w:line="276" w:lineRule="auto"/>
        <w:ind w:firstLine="709"/>
        <w:jc w:val="both"/>
        <w:rPr>
          <w:rFonts w:ascii="Times New Roman" w:hAnsi="Times New Roman" w:cs="Times New Roman"/>
          <w:b w:val="0"/>
          <w:i w:val="0"/>
          <w:color w:val="000000"/>
        </w:rPr>
      </w:pPr>
      <w:r w:rsidRPr="007D7EF4">
        <w:rPr>
          <w:rFonts w:ascii="Times New Roman" w:hAnsi="Times New Roman" w:cs="Times New Roman"/>
          <w:b w:val="0"/>
          <w:i w:val="0"/>
        </w:rPr>
        <w:t xml:space="preserve">С 1  сентября 2023 года </w:t>
      </w:r>
      <w:r w:rsidRPr="007D7EF4">
        <w:rPr>
          <w:rFonts w:ascii="Times New Roman" w:hAnsi="Times New Roman" w:cs="Times New Roman"/>
          <w:b w:val="0"/>
          <w:i w:val="0"/>
          <w:shd w:val="clear" w:color="auto" w:fill="FFFFFF"/>
        </w:rPr>
        <w:t>6 образовательными учреждениями: МБОУ «</w:t>
      </w:r>
      <w:proofErr w:type="spellStart"/>
      <w:r w:rsidRPr="007D7EF4">
        <w:rPr>
          <w:rFonts w:ascii="Times New Roman" w:hAnsi="Times New Roman" w:cs="Times New Roman"/>
          <w:b w:val="0"/>
          <w:i w:val="0"/>
          <w:shd w:val="clear" w:color="auto" w:fill="FFFFFF"/>
        </w:rPr>
        <w:t>Коневская</w:t>
      </w:r>
      <w:proofErr w:type="spellEnd"/>
      <w:r w:rsidRPr="007D7EF4">
        <w:rPr>
          <w:rFonts w:ascii="Times New Roman" w:hAnsi="Times New Roman" w:cs="Times New Roman"/>
          <w:b w:val="0"/>
          <w:i w:val="0"/>
          <w:shd w:val="clear" w:color="auto" w:fill="FFFFFF"/>
        </w:rPr>
        <w:t xml:space="preserve"> школа», МБОУ «</w:t>
      </w:r>
      <w:proofErr w:type="spellStart"/>
      <w:r w:rsidRPr="007D7EF4">
        <w:rPr>
          <w:rFonts w:ascii="Times New Roman" w:hAnsi="Times New Roman" w:cs="Times New Roman"/>
          <w:b w:val="0"/>
          <w:i w:val="0"/>
          <w:shd w:val="clear" w:color="auto" w:fill="FFFFFF"/>
        </w:rPr>
        <w:t>Плесецкая</w:t>
      </w:r>
      <w:proofErr w:type="spellEnd"/>
      <w:r w:rsidRPr="007D7EF4">
        <w:rPr>
          <w:rFonts w:ascii="Times New Roman" w:hAnsi="Times New Roman" w:cs="Times New Roman"/>
          <w:b w:val="0"/>
          <w:i w:val="0"/>
          <w:shd w:val="clear" w:color="auto" w:fill="FFFFFF"/>
        </w:rPr>
        <w:t xml:space="preserve"> школа», МБОУ «Обозерская школа №1», МБОУ «Савинская школа», МБОУ «</w:t>
      </w:r>
      <w:proofErr w:type="spellStart"/>
      <w:r w:rsidRPr="007D7EF4">
        <w:rPr>
          <w:rFonts w:ascii="Times New Roman" w:hAnsi="Times New Roman" w:cs="Times New Roman"/>
          <w:b w:val="0"/>
          <w:i w:val="0"/>
          <w:shd w:val="clear" w:color="auto" w:fill="FFFFFF"/>
        </w:rPr>
        <w:t>Оксовская</w:t>
      </w:r>
      <w:proofErr w:type="spellEnd"/>
      <w:r w:rsidRPr="007D7EF4">
        <w:rPr>
          <w:rFonts w:ascii="Times New Roman" w:hAnsi="Times New Roman" w:cs="Times New Roman"/>
          <w:b w:val="0"/>
          <w:i w:val="0"/>
          <w:shd w:val="clear" w:color="auto" w:fill="FFFFFF"/>
        </w:rPr>
        <w:t xml:space="preserve"> школа», МБОУ «</w:t>
      </w:r>
      <w:proofErr w:type="spellStart"/>
      <w:r w:rsidRPr="007D7EF4">
        <w:rPr>
          <w:rFonts w:ascii="Times New Roman" w:hAnsi="Times New Roman" w:cs="Times New Roman"/>
          <w:b w:val="0"/>
          <w:i w:val="0"/>
          <w:shd w:val="clear" w:color="auto" w:fill="FFFFFF"/>
        </w:rPr>
        <w:t>Североонежская</w:t>
      </w:r>
      <w:proofErr w:type="spellEnd"/>
      <w:r w:rsidRPr="007D7EF4">
        <w:rPr>
          <w:rFonts w:ascii="Times New Roman" w:hAnsi="Times New Roman" w:cs="Times New Roman"/>
          <w:b w:val="0"/>
          <w:i w:val="0"/>
          <w:shd w:val="clear" w:color="auto" w:fill="FFFFFF"/>
        </w:rPr>
        <w:t xml:space="preserve"> школа» </w:t>
      </w:r>
      <w:r w:rsidRPr="007D7EF4">
        <w:rPr>
          <w:rFonts w:ascii="Times New Roman" w:hAnsi="Times New Roman" w:cs="Times New Roman"/>
          <w:b w:val="0"/>
          <w:i w:val="0"/>
        </w:rPr>
        <w:t>введена в штатное расписание должность советника директора по воспитанию и взаимодействию с детскими общественными объединениями (далее – советник),</w:t>
      </w:r>
      <w:r w:rsidRPr="007D7EF4">
        <w:rPr>
          <w:rFonts w:ascii="Times New Roman" w:hAnsi="Times New Roman" w:cs="Times New Roman"/>
          <w:b w:val="0"/>
          <w:i w:val="0"/>
          <w:color w:val="000000"/>
        </w:rPr>
        <w:t xml:space="preserve"> созданы  штабы воспитательной работы (далее – ШВР). ШВР – коллегиальный орган управления образовательной организации, в состав которого входят работники образовательной организации, а также иные заинтересованные лица, объединенные едиными целями, содержанием и стратегиями воспитательной работы. Работа ШВР направлена на развитие воспитательной среды образовательной организации. </w:t>
      </w:r>
    </w:p>
    <w:p w:rsidR="007D7EF4" w:rsidRPr="007D7EF4" w:rsidRDefault="007D7EF4" w:rsidP="007D7EF4">
      <w:pPr>
        <w:spacing w:line="276" w:lineRule="auto"/>
        <w:ind w:firstLine="709"/>
        <w:jc w:val="both"/>
        <w:rPr>
          <w:bCs/>
          <w:color w:val="000000"/>
          <w:szCs w:val="28"/>
        </w:rPr>
      </w:pPr>
      <w:proofErr w:type="gramStart"/>
      <w:r w:rsidRPr="007D7EF4">
        <w:rPr>
          <w:bCs/>
          <w:color w:val="000000"/>
          <w:szCs w:val="28"/>
        </w:rPr>
        <w:t xml:space="preserve">В 2023 году в </w:t>
      </w:r>
      <w:r w:rsidRPr="007D7EF4">
        <w:rPr>
          <w:color w:val="000000"/>
          <w:szCs w:val="28"/>
        </w:rPr>
        <w:t xml:space="preserve">6 </w:t>
      </w:r>
      <w:r w:rsidRPr="007D7EF4">
        <w:rPr>
          <w:bCs/>
          <w:color w:val="000000"/>
          <w:szCs w:val="28"/>
        </w:rPr>
        <w:t>общеобразовательн</w:t>
      </w:r>
      <w:r w:rsidRPr="007D7EF4">
        <w:rPr>
          <w:color w:val="000000"/>
          <w:szCs w:val="28"/>
        </w:rPr>
        <w:t>ых</w:t>
      </w:r>
      <w:r w:rsidRPr="007D7EF4">
        <w:rPr>
          <w:bCs/>
          <w:color w:val="000000"/>
          <w:szCs w:val="28"/>
        </w:rPr>
        <w:t xml:space="preserve"> организаци</w:t>
      </w:r>
      <w:r w:rsidRPr="007D7EF4">
        <w:rPr>
          <w:color w:val="000000"/>
          <w:szCs w:val="28"/>
        </w:rPr>
        <w:t>ях</w:t>
      </w:r>
      <w:r w:rsidRPr="007D7EF4">
        <w:rPr>
          <w:bCs/>
          <w:color w:val="000000"/>
          <w:szCs w:val="28"/>
        </w:rPr>
        <w:t xml:space="preserve"> реализуется проект «Орлята России» с целью формирования </w:t>
      </w:r>
      <w:r w:rsidRPr="007D7EF4">
        <w:rPr>
          <w:color w:val="000000"/>
          <w:szCs w:val="28"/>
        </w:rPr>
        <w:t xml:space="preserve"> </w:t>
      </w:r>
      <w:r w:rsidRPr="007D7EF4">
        <w:rPr>
          <w:bCs/>
          <w:color w:val="000000"/>
          <w:szCs w:val="28"/>
        </w:rPr>
        <w:t xml:space="preserve">у ребенка младшего школьного возраста социально-ценностных знаний, отношений и опыта позитивного преобразования социального мира на основе российских базовых национальных ценностей, накопленных предыдущими поколениями, </w:t>
      </w:r>
      <w:r w:rsidRPr="007D7EF4">
        <w:rPr>
          <w:bCs/>
          <w:color w:val="000000"/>
          <w:szCs w:val="28"/>
        </w:rPr>
        <w:lastRenderedPageBreak/>
        <w:t xml:space="preserve">воспитание культуры общения, развитие самостоятельности </w:t>
      </w:r>
      <w:r w:rsidRPr="007D7EF4">
        <w:rPr>
          <w:bCs/>
          <w:color w:val="000000"/>
          <w:szCs w:val="28"/>
        </w:rPr>
        <w:br/>
        <w:t>и ответственности, воспитание любви к своему Отечеству, его истории, культуре, природе.</w:t>
      </w:r>
      <w:r w:rsidRPr="007D7EF4">
        <w:rPr>
          <w:color w:val="000000"/>
          <w:szCs w:val="28"/>
        </w:rPr>
        <w:t xml:space="preserve"> </w:t>
      </w:r>
      <w:proofErr w:type="gramEnd"/>
    </w:p>
    <w:p w:rsidR="007D7EF4" w:rsidRPr="007D7EF4" w:rsidRDefault="007D7EF4" w:rsidP="007D7EF4">
      <w:pPr>
        <w:pStyle w:val="2"/>
        <w:shd w:val="clear" w:color="auto" w:fill="FFFFFF"/>
        <w:spacing w:before="0" w:after="0" w:line="276" w:lineRule="auto"/>
        <w:ind w:firstLine="709"/>
        <w:jc w:val="both"/>
        <w:rPr>
          <w:rFonts w:ascii="Times New Roman" w:hAnsi="Times New Roman" w:cs="Times New Roman"/>
          <w:b w:val="0"/>
          <w:i w:val="0"/>
          <w:color w:val="000000"/>
        </w:rPr>
      </w:pPr>
      <w:r w:rsidRPr="007D7EF4">
        <w:rPr>
          <w:rFonts w:ascii="Times New Roman" w:hAnsi="Times New Roman" w:cs="Times New Roman"/>
          <w:b w:val="0"/>
          <w:i w:val="0"/>
          <w:color w:val="000000"/>
        </w:rPr>
        <w:t xml:space="preserve">С сентября началась апробация программы внеурочной деятельности по активной социализации </w:t>
      </w:r>
      <w:r>
        <w:rPr>
          <w:rFonts w:ascii="Times New Roman" w:hAnsi="Times New Roman" w:cs="Times New Roman"/>
          <w:b w:val="0"/>
          <w:i w:val="0"/>
          <w:color w:val="000000"/>
        </w:rPr>
        <w:t xml:space="preserve">обучающихся </w:t>
      </w:r>
      <w:r w:rsidRPr="007D7EF4">
        <w:rPr>
          <w:rFonts w:ascii="Times New Roman" w:hAnsi="Times New Roman" w:cs="Times New Roman"/>
          <w:b w:val="0"/>
          <w:i w:val="0"/>
          <w:color w:val="000000"/>
        </w:rPr>
        <w:t>5-х классов «Я, ты, он, она – вместе целая страна» (далее – Программа). Программа является преемственной по отношению к программе социальной активности для обучающихся начальных классов «Орлята России». К реализации данной программы приступила МБОУ «</w:t>
      </w:r>
      <w:proofErr w:type="spellStart"/>
      <w:r w:rsidRPr="007D7EF4">
        <w:rPr>
          <w:rFonts w:ascii="Times New Roman" w:hAnsi="Times New Roman" w:cs="Times New Roman"/>
          <w:b w:val="0"/>
          <w:i w:val="0"/>
          <w:color w:val="000000"/>
        </w:rPr>
        <w:t>Плесецкая</w:t>
      </w:r>
      <w:proofErr w:type="spellEnd"/>
      <w:r w:rsidRPr="007D7EF4">
        <w:rPr>
          <w:rFonts w:ascii="Times New Roman" w:hAnsi="Times New Roman" w:cs="Times New Roman"/>
          <w:b w:val="0"/>
          <w:i w:val="0"/>
          <w:color w:val="000000"/>
        </w:rPr>
        <w:t xml:space="preserve"> школа».</w:t>
      </w:r>
    </w:p>
    <w:p w:rsidR="007D7EF4" w:rsidRPr="007D7EF4" w:rsidRDefault="007D7EF4" w:rsidP="007D7EF4">
      <w:pPr>
        <w:pStyle w:val="2"/>
        <w:shd w:val="clear" w:color="auto" w:fill="FFFFFF"/>
        <w:spacing w:before="0" w:after="0" w:line="276" w:lineRule="auto"/>
        <w:ind w:firstLine="709"/>
        <w:jc w:val="both"/>
        <w:rPr>
          <w:rFonts w:ascii="Times New Roman" w:hAnsi="Times New Roman" w:cs="Times New Roman"/>
          <w:i w:val="0"/>
        </w:rPr>
      </w:pPr>
      <w:r w:rsidRPr="007D7EF4">
        <w:rPr>
          <w:rFonts w:ascii="Times New Roman" w:hAnsi="Times New Roman" w:cs="Times New Roman"/>
          <w:b w:val="0"/>
          <w:i w:val="0"/>
        </w:rPr>
        <w:t xml:space="preserve">Советники совместно с педагогическим сообществом организует подготовку и реализацию дней единых действий в рамках Всероссийского календаря образовательных событий, приуроченных к государственным и национальным праздникам Российской Федерации. Количество участников составило 4257 человек (100 % обучающихся). </w:t>
      </w:r>
    </w:p>
    <w:p w:rsidR="007D7EF4" w:rsidRPr="007D7EF4" w:rsidRDefault="007D7EF4" w:rsidP="007D7EF4">
      <w:pPr>
        <w:pStyle w:val="Default"/>
        <w:spacing w:line="276" w:lineRule="auto"/>
        <w:ind w:firstLine="709"/>
        <w:jc w:val="both"/>
        <w:rPr>
          <w:color w:val="auto"/>
          <w:sz w:val="28"/>
          <w:szCs w:val="28"/>
        </w:rPr>
      </w:pPr>
      <w:r w:rsidRPr="007D7EF4">
        <w:rPr>
          <w:color w:val="auto"/>
          <w:sz w:val="28"/>
          <w:szCs w:val="28"/>
        </w:rPr>
        <w:t xml:space="preserve">Система работы Управления образования </w:t>
      </w:r>
      <w:proofErr w:type="spellStart"/>
      <w:r w:rsidRPr="007D7EF4">
        <w:rPr>
          <w:color w:val="auto"/>
          <w:sz w:val="28"/>
          <w:szCs w:val="28"/>
        </w:rPr>
        <w:t>Плесецкого</w:t>
      </w:r>
      <w:proofErr w:type="spellEnd"/>
      <w:r w:rsidRPr="007D7EF4">
        <w:rPr>
          <w:color w:val="auto"/>
          <w:sz w:val="28"/>
          <w:szCs w:val="28"/>
        </w:rPr>
        <w:t xml:space="preserve"> муниципального округа (далее – управление образования) по профилактике деструктивного поведения среди несовершеннолетних встроена в общую систему профилактики региона. Приказом управления образования назначен муниципальный координатор по профилактике. Согласно должностной инструкции муниципальный координатор осуществляет сбор и обработку данных, характеризующих ситуацию, которая складывается на территории муниципального образования, оперативно информирует о резонансных случаях деструктивного поведения детей и молодежи и принимаемых органом муниципальной власти и образовательной организацией мерах реагирования, осуществляет оценку эффективности работы, определяет образовательные организации, которым требуются помощь и сопровождение.</w:t>
      </w:r>
    </w:p>
    <w:p w:rsidR="007D7EF4" w:rsidRPr="007D7EF4" w:rsidRDefault="007D7EF4" w:rsidP="007D7EF4">
      <w:pPr>
        <w:pStyle w:val="Default"/>
        <w:spacing w:line="276" w:lineRule="auto"/>
        <w:ind w:firstLine="709"/>
        <w:jc w:val="both"/>
        <w:rPr>
          <w:color w:val="auto"/>
          <w:sz w:val="28"/>
          <w:szCs w:val="28"/>
        </w:rPr>
      </w:pPr>
      <w:proofErr w:type="gramStart"/>
      <w:r w:rsidRPr="007D7EF4">
        <w:rPr>
          <w:color w:val="auto"/>
          <w:sz w:val="28"/>
          <w:szCs w:val="28"/>
        </w:rPr>
        <w:t>Профилактическая работа на уровне муниципального образования выстроена по многим направлениям, ключевыми являются следующие.</w:t>
      </w:r>
      <w:proofErr w:type="gramEnd"/>
    </w:p>
    <w:p w:rsidR="007D7EF4" w:rsidRPr="007D7EF4" w:rsidRDefault="007D7EF4" w:rsidP="007D7EF4">
      <w:pPr>
        <w:pStyle w:val="Default"/>
        <w:spacing w:line="276" w:lineRule="auto"/>
        <w:ind w:firstLine="709"/>
        <w:jc w:val="both"/>
        <w:rPr>
          <w:color w:val="auto"/>
          <w:sz w:val="28"/>
          <w:szCs w:val="28"/>
        </w:rPr>
      </w:pPr>
      <w:r w:rsidRPr="007D7EF4">
        <w:rPr>
          <w:color w:val="auto"/>
          <w:sz w:val="28"/>
          <w:szCs w:val="28"/>
        </w:rPr>
        <w:t xml:space="preserve">Организация работы по раннему выявлению деструктивного поведения в муниципалитете. В образовательных организациях </w:t>
      </w:r>
      <w:proofErr w:type="spellStart"/>
      <w:r w:rsidRPr="007D7EF4">
        <w:rPr>
          <w:color w:val="auto"/>
          <w:sz w:val="28"/>
          <w:szCs w:val="28"/>
        </w:rPr>
        <w:t>Плесецкого</w:t>
      </w:r>
      <w:proofErr w:type="spellEnd"/>
      <w:r w:rsidRPr="007D7EF4">
        <w:rPr>
          <w:color w:val="auto"/>
          <w:sz w:val="28"/>
          <w:szCs w:val="28"/>
        </w:rPr>
        <w:t xml:space="preserve"> округа реализуется дорожная карта по обеспечению педагогами-психологами. В 2023 году 6 общеобразовательных организаций округа укомплектованы педагогами-психологами: МБОУ «</w:t>
      </w:r>
      <w:proofErr w:type="spellStart"/>
      <w:r w:rsidRPr="007D7EF4">
        <w:rPr>
          <w:color w:val="auto"/>
          <w:sz w:val="28"/>
          <w:szCs w:val="28"/>
        </w:rPr>
        <w:t>Конёвская</w:t>
      </w:r>
      <w:proofErr w:type="spellEnd"/>
      <w:r w:rsidRPr="007D7EF4">
        <w:rPr>
          <w:color w:val="auto"/>
          <w:sz w:val="28"/>
          <w:szCs w:val="28"/>
        </w:rPr>
        <w:t xml:space="preserve"> школа», МБОУ «Савинская школа», МБОУ «</w:t>
      </w:r>
      <w:proofErr w:type="spellStart"/>
      <w:r w:rsidRPr="007D7EF4">
        <w:rPr>
          <w:color w:val="auto"/>
          <w:sz w:val="28"/>
          <w:szCs w:val="28"/>
        </w:rPr>
        <w:t>Североонежская</w:t>
      </w:r>
      <w:proofErr w:type="spellEnd"/>
      <w:r w:rsidRPr="007D7EF4">
        <w:rPr>
          <w:color w:val="auto"/>
          <w:sz w:val="28"/>
          <w:szCs w:val="28"/>
        </w:rPr>
        <w:t xml:space="preserve"> школа», МБОУ «</w:t>
      </w:r>
      <w:proofErr w:type="spellStart"/>
      <w:r w:rsidRPr="007D7EF4">
        <w:rPr>
          <w:color w:val="auto"/>
          <w:sz w:val="28"/>
          <w:szCs w:val="28"/>
        </w:rPr>
        <w:t>Оксовская</w:t>
      </w:r>
      <w:proofErr w:type="spellEnd"/>
      <w:r w:rsidRPr="007D7EF4">
        <w:rPr>
          <w:color w:val="auto"/>
          <w:sz w:val="28"/>
          <w:szCs w:val="28"/>
        </w:rPr>
        <w:t xml:space="preserve"> школа», МБОУ «</w:t>
      </w:r>
      <w:proofErr w:type="spellStart"/>
      <w:r w:rsidRPr="007D7EF4">
        <w:rPr>
          <w:color w:val="auto"/>
          <w:sz w:val="28"/>
          <w:szCs w:val="28"/>
        </w:rPr>
        <w:t>Плесецкая</w:t>
      </w:r>
      <w:proofErr w:type="spellEnd"/>
      <w:r w:rsidRPr="007D7EF4">
        <w:rPr>
          <w:color w:val="auto"/>
          <w:sz w:val="28"/>
          <w:szCs w:val="28"/>
        </w:rPr>
        <w:t xml:space="preserve"> школа», МБОУ «Обозерская школа № 1». Всего в общеобразовательных организациях 7 педагогов-психологов.</w:t>
      </w:r>
    </w:p>
    <w:p w:rsidR="007D7EF4" w:rsidRPr="007D7EF4" w:rsidRDefault="007D7EF4" w:rsidP="007D7EF4">
      <w:pPr>
        <w:spacing w:line="276" w:lineRule="auto"/>
        <w:ind w:firstLine="709"/>
        <w:contextualSpacing/>
        <w:jc w:val="both"/>
        <w:rPr>
          <w:szCs w:val="28"/>
          <w:shd w:val="clear" w:color="auto" w:fill="FFFFFF"/>
        </w:rPr>
      </w:pPr>
      <w:r w:rsidRPr="007D7EF4">
        <w:rPr>
          <w:szCs w:val="28"/>
        </w:rPr>
        <w:t xml:space="preserve">В сентябре 2023 года на базе 2 общеобразовательных организаций открыты профильные психолого-педагогические классы. </w:t>
      </w:r>
      <w:proofErr w:type="gramStart"/>
      <w:r w:rsidRPr="007D7EF4">
        <w:rPr>
          <w:szCs w:val="28"/>
        </w:rPr>
        <w:t xml:space="preserve">В 2023 году обучающиеся приняли участие в </w:t>
      </w:r>
      <w:r w:rsidRPr="007D7EF4">
        <w:rPr>
          <w:szCs w:val="28"/>
          <w:shd w:val="clear" w:color="auto" w:fill="FFFFFF"/>
        </w:rPr>
        <w:t xml:space="preserve">отборочном этапе телевизионной </w:t>
      </w:r>
      <w:r w:rsidRPr="007D7EF4">
        <w:rPr>
          <w:szCs w:val="28"/>
          <w:shd w:val="clear" w:color="auto" w:fill="FFFFFF"/>
        </w:rPr>
        <w:lastRenderedPageBreak/>
        <w:t xml:space="preserve">гуманитарной олимпиады «Наследники Ломоносова», которая является региональным этапом телевизионной гуманитарной олимпиады «Умники и умницы» МГИМО, региональной </w:t>
      </w:r>
      <w:proofErr w:type="spellStart"/>
      <w:r w:rsidRPr="007D7EF4">
        <w:rPr>
          <w:szCs w:val="28"/>
          <w:shd w:val="clear" w:color="auto" w:fill="FFFFFF"/>
        </w:rPr>
        <w:t>психолого</w:t>
      </w:r>
      <w:proofErr w:type="spellEnd"/>
      <w:r w:rsidRPr="007D7EF4">
        <w:rPr>
          <w:szCs w:val="28"/>
          <w:shd w:val="clear" w:color="auto" w:fill="FFFFFF"/>
        </w:rPr>
        <w:t xml:space="preserve"> – педагогической олимпиаде им. К.Д.Ушинского в г. Архангельск, муниципальный слет волонтерского движения «Дорога добра», мероприятиях по дополнительной общеобразовательной программе «Твой выбор» в областной </w:t>
      </w:r>
      <w:proofErr w:type="spellStart"/>
      <w:r w:rsidRPr="007D7EF4">
        <w:rPr>
          <w:szCs w:val="28"/>
          <w:shd w:val="clear" w:color="auto" w:fill="FFFFFF"/>
        </w:rPr>
        <w:t>очно</w:t>
      </w:r>
      <w:proofErr w:type="spellEnd"/>
      <w:r w:rsidRPr="007D7EF4">
        <w:rPr>
          <w:szCs w:val="28"/>
          <w:shd w:val="clear" w:color="auto" w:fill="FFFFFF"/>
        </w:rPr>
        <w:t xml:space="preserve"> – заочной школе для одаренных детей;</w:t>
      </w:r>
      <w:proofErr w:type="gramEnd"/>
      <w:r w:rsidRPr="007D7EF4">
        <w:rPr>
          <w:noProof/>
          <w:szCs w:val="28"/>
        </w:rPr>
        <w:t xml:space="preserve"> выезд</w:t>
      </w:r>
      <w:r w:rsidRPr="007D7EF4">
        <w:rPr>
          <w:szCs w:val="28"/>
          <w:shd w:val="clear" w:color="auto" w:fill="FFFFFF"/>
        </w:rPr>
        <w:t xml:space="preserve"> в </w:t>
      </w:r>
      <w:proofErr w:type="gramStart"/>
      <w:r w:rsidRPr="007D7EF4">
        <w:rPr>
          <w:szCs w:val="28"/>
          <w:shd w:val="clear" w:color="auto" w:fill="FFFFFF"/>
        </w:rPr>
        <w:t>г</w:t>
      </w:r>
      <w:proofErr w:type="gramEnd"/>
      <w:r w:rsidRPr="007D7EF4">
        <w:rPr>
          <w:szCs w:val="28"/>
          <w:shd w:val="clear" w:color="auto" w:fill="FFFFFF"/>
        </w:rPr>
        <w:t xml:space="preserve">. Санкт – Петербург, в программу входили мероприятия по профессиональному самоопределению. </w:t>
      </w:r>
    </w:p>
    <w:p w:rsidR="007D7EF4" w:rsidRPr="007D7EF4" w:rsidRDefault="007D7EF4" w:rsidP="007D7EF4">
      <w:pPr>
        <w:pStyle w:val="Default"/>
        <w:spacing w:line="276" w:lineRule="auto"/>
        <w:ind w:firstLine="709"/>
        <w:jc w:val="both"/>
        <w:rPr>
          <w:color w:val="auto"/>
          <w:sz w:val="28"/>
          <w:szCs w:val="28"/>
        </w:rPr>
      </w:pPr>
      <w:r w:rsidRPr="007D7EF4">
        <w:rPr>
          <w:color w:val="auto"/>
          <w:sz w:val="28"/>
          <w:szCs w:val="28"/>
        </w:rPr>
        <w:t xml:space="preserve">Организована работа по проведению исследований, направленных </w:t>
      </w:r>
      <w:r w:rsidRPr="007D7EF4">
        <w:rPr>
          <w:color w:val="auto"/>
          <w:sz w:val="28"/>
          <w:szCs w:val="28"/>
        </w:rPr>
        <w:br/>
        <w:t xml:space="preserve">на раннее выявление отклоняющегося поведения. В связи с отсутствием в ряде образовательных организаций педагогов-психологов работа проводится классными руководителями, социальными педагогами, поэтому ключевым способом раннего выявления часто является педагогическое наблюдение. </w:t>
      </w:r>
    </w:p>
    <w:p w:rsidR="007D7EF4" w:rsidRPr="007D7EF4" w:rsidRDefault="007D7EF4" w:rsidP="007D7EF4">
      <w:pPr>
        <w:pStyle w:val="Default"/>
        <w:spacing w:line="276" w:lineRule="auto"/>
        <w:ind w:firstLine="709"/>
        <w:jc w:val="both"/>
        <w:rPr>
          <w:color w:val="auto"/>
          <w:sz w:val="28"/>
          <w:szCs w:val="28"/>
        </w:rPr>
      </w:pPr>
      <w:r w:rsidRPr="007D7EF4">
        <w:rPr>
          <w:color w:val="auto"/>
          <w:sz w:val="28"/>
          <w:szCs w:val="28"/>
        </w:rPr>
        <w:t xml:space="preserve">В течение 2023 года 32 педагогических работника образовательных организаций </w:t>
      </w:r>
      <w:proofErr w:type="spellStart"/>
      <w:r w:rsidRPr="007D7EF4">
        <w:rPr>
          <w:color w:val="auto"/>
          <w:sz w:val="28"/>
          <w:szCs w:val="28"/>
        </w:rPr>
        <w:t>Плесецкого</w:t>
      </w:r>
      <w:proofErr w:type="spellEnd"/>
      <w:r w:rsidRPr="007D7EF4">
        <w:rPr>
          <w:color w:val="auto"/>
          <w:sz w:val="28"/>
          <w:szCs w:val="28"/>
        </w:rPr>
        <w:t xml:space="preserve"> округа, освоили программы повышения квалификации по актуальным вопросам воспитательной работы, </w:t>
      </w:r>
      <w:proofErr w:type="spellStart"/>
      <w:r w:rsidRPr="007D7EF4">
        <w:rPr>
          <w:color w:val="auto"/>
          <w:sz w:val="28"/>
          <w:szCs w:val="28"/>
        </w:rPr>
        <w:t>конфликтологии</w:t>
      </w:r>
      <w:proofErr w:type="spellEnd"/>
      <w:r w:rsidRPr="007D7EF4">
        <w:rPr>
          <w:color w:val="auto"/>
          <w:sz w:val="28"/>
          <w:szCs w:val="28"/>
        </w:rPr>
        <w:t>, взаимодействию с детскими общественными объединениями.</w:t>
      </w:r>
    </w:p>
    <w:p w:rsidR="007D7EF4" w:rsidRPr="007D7EF4" w:rsidRDefault="007D7EF4" w:rsidP="007D7EF4">
      <w:pPr>
        <w:pStyle w:val="a4"/>
        <w:tabs>
          <w:tab w:val="left" w:pos="435"/>
        </w:tabs>
        <w:spacing w:line="276" w:lineRule="auto"/>
        <w:ind w:left="0" w:firstLine="709"/>
        <w:jc w:val="both"/>
        <w:rPr>
          <w:szCs w:val="28"/>
        </w:rPr>
      </w:pPr>
      <w:r w:rsidRPr="007D7EF4">
        <w:rPr>
          <w:szCs w:val="28"/>
        </w:rPr>
        <w:t>В начале учебного года проведено диагностическое обследование обучающихся образовательных организаций для своевременного выявления детей «группы риска»: 2961 обучающихся охвачены методикой "Социометрия", из них количество обучающихся, вошедших в «группу риска» составило 111 человек. С данной категорией детей организована индивидуально-профилактическая работа</w:t>
      </w:r>
    </w:p>
    <w:p w:rsidR="007D7EF4" w:rsidRPr="007D7EF4" w:rsidRDefault="007D7EF4" w:rsidP="007D7EF4">
      <w:pPr>
        <w:pStyle w:val="a4"/>
        <w:tabs>
          <w:tab w:val="left" w:pos="435"/>
        </w:tabs>
        <w:spacing w:line="276" w:lineRule="auto"/>
        <w:ind w:left="0" w:firstLine="709"/>
        <w:jc w:val="both"/>
        <w:rPr>
          <w:szCs w:val="28"/>
        </w:rPr>
      </w:pPr>
      <w:r w:rsidRPr="007D7EF4">
        <w:rPr>
          <w:szCs w:val="28"/>
        </w:rPr>
        <w:t xml:space="preserve">Еще одной задачей муниципального координатора является выявление зон риска в муниципальном образовании. В связи со стабильно высокими цифрами количества детей, состоящих на персонифицированном учете в ОДН ОМВД России «Плесецкий» по </w:t>
      </w:r>
      <w:r w:rsidRPr="007D7EF4">
        <w:rPr>
          <w:szCs w:val="28"/>
          <w:shd w:val="clear" w:color="auto" w:fill="FFFFFF"/>
        </w:rPr>
        <w:t xml:space="preserve"> основанию, предусмотренному подпункту </w:t>
      </w:r>
      <w:r w:rsidRPr="007D7EF4">
        <w:rPr>
          <w:szCs w:val="28"/>
        </w:rPr>
        <w:t xml:space="preserve"> 49.1.2.  Употребляющие алкогольную и (или) спиртосодержащую продукцию (на 01 января 2023 года – 8 несовершеннолетних) образовательными организациями проводится работа по профилактике употребления алкоголя. В рамках реализации здорового образа жизни в образовательных учреждениях </w:t>
      </w:r>
      <w:proofErr w:type="spellStart"/>
      <w:r w:rsidRPr="007D7EF4">
        <w:rPr>
          <w:szCs w:val="28"/>
        </w:rPr>
        <w:t>Плесецкого</w:t>
      </w:r>
      <w:proofErr w:type="spellEnd"/>
      <w:r w:rsidRPr="007D7EF4">
        <w:rPr>
          <w:szCs w:val="28"/>
        </w:rPr>
        <w:t xml:space="preserve"> муниципального округа реализуются такие программы, как: «Здоровая Россия - общее дело»; «Путь к успеху» - направлена на формирование у детей и молодежи устойчивых навыков и компетенций ЗОЖ; «Школа-территория здоровья» и др.</w:t>
      </w:r>
    </w:p>
    <w:p w:rsidR="007D7EF4" w:rsidRPr="007D7EF4" w:rsidRDefault="007D7EF4" w:rsidP="007D7EF4">
      <w:pPr>
        <w:pStyle w:val="a4"/>
        <w:tabs>
          <w:tab w:val="left" w:pos="435"/>
        </w:tabs>
        <w:spacing w:line="276" w:lineRule="auto"/>
        <w:ind w:left="0" w:firstLine="709"/>
        <w:jc w:val="both"/>
        <w:rPr>
          <w:szCs w:val="28"/>
          <w:shd w:val="clear" w:color="auto" w:fill="FFFFFF"/>
        </w:rPr>
      </w:pPr>
      <w:r w:rsidRPr="007D7EF4">
        <w:rPr>
          <w:szCs w:val="28"/>
        </w:rPr>
        <w:t>На базе МБОУ «</w:t>
      </w:r>
      <w:proofErr w:type="spellStart"/>
      <w:r w:rsidRPr="007D7EF4">
        <w:rPr>
          <w:szCs w:val="28"/>
        </w:rPr>
        <w:t>Североонежская</w:t>
      </w:r>
      <w:proofErr w:type="spellEnd"/>
      <w:r w:rsidRPr="007D7EF4">
        <w:rPr>
          <w:szCs w:val="28"/>
        </w:rPr>
        <w:t xml:space="preserve"> школа» создан  клуб «Трудный подросток» (далее – клуб). Цель: </w:t>
      </w:r>
      <w:r w:rsidRPr="007D7EF4">
        <w:rPr>
          <w:szCs w:val="28"/>
          <w:shd w:val="clear" w:color="auto" w:fill="FFFFFF"/>
        </w:rPr>
        <w:t xml:space="preserve">повышение уровня правовой культуры обучающихся, профилактики правонарушений несовершеннолетних, </w:t>
      </w:r>
      <w:r w:rsidRPr="007D7EF4">
        <w:rPr>
          <w:szCs w:val="28"/>
          <w:shd w:val="clear" w:color="auto" w:fill="FFFFFF"/>
        </w:rPr>
        <w:lastRenderedPageBreak/>
        <w:t xml:space="preserve">предупреждения асоциального поведения детей и подростков. Занятия в клубе проходят 2 раза в месяц. </w:t>
      </w:r>
      <w:proofErr w:type="gramStart"/>
      <w:r w:rsidRPr="007D7EF4">
        <w:rPr>
          <w:szCs w:val="28"/>
          <w:shd w:val="clear" w:color="auto" w:fill="FFFFFF"/>
        </w:rPr>
        <w:t xml:space="preserve">В ноябре 2023 г. министерством образования Архангельской области, ГБОУ ДО АО «ДДЮТ», региональным ресурсным центром по воспитанию и профилактике деструктивного поведения детей и молодежи в Архангельской области опубликован </w:t>
      </w:r>
      <w:proofErr w:type="spellStart"/>
      <w:r w:rsidRPr="007D7EF4">
        <w:rPr>
          <w:szCs w:val="28"/>
          <w:shd w:val="clear" w:color="auto" w:fill="FFFFFF"/>
        </w:rPr>
        <w:t>учебно</w:t>
      </w:r>
      <w:proofErr w:type="spellEnd"/>
      <w:r w:rsidRPr="007D7EF4">
        <w:rPr>
          <w:szCs w:val="28"/>
          <w:shd w:val="clear" w:color="auto" w:fill="FFFFFF"/>
        </w:rPr>
        <w:t xml:space="preserve"> – методический материал по работе клуба в региональном электронном сборнике «Эффективные модели и практики воспитательной работы и работы по профилактике деструктивного поведения обучающихся».</w:t>
      </w:r>
      <w:proofErr w:type="gramEnd"/>
    </w:p>
    <w:p w:rsidR="007D7EF4" w:rsidRPr="007D7EF4" w:rsidRDefault="007D7EF4" w:rsidP="007D7EF4">
      <w:pPr>
        <w:pStyle w:val="a4"/>
        <w:tabs>
          <w:tab w:val="left" w:pos="435"/>
        </w:tabs>
        <w:spacing w:line="276" w:lineRule="auto"/>
        <w:ind w:left="0" w:firstLine="709"/>
        <w:jc w:val="both"/>
        <w:rPr>
          <w:szCs w:val="28"/>
        </w:rPr>
      </w:pPr>
      <w:r w:rsidRPr="007D7EF4">
        <w:rPr>
          <w:szCs w:val="28"/>
        </w:rPr>
        <w:t>В 7 образовательных учреждениях организована работа школьных служб примирения (далее – ШСП).</w:t>
      </w:r>
    </w:p>
    <w:p w:rsidR="007D7EF4" w:rsidRPr="007D7EF4" w:rsidRDefault="007D7EF4" w:rsidP="007D7EF4">
      <w:pPr>
        <w:pStyle w:val="a4"/>
        <w:tabs>
          <w:tab w:val="left" w:pos="435"/>
        </w:tabs>
        <w:spacing w:line="276" w:lineRule="auto"/>
        <w:ind w:left="0" w:firstLine="709"/>
        <w:jc w:val="both"/>
        <w:rPr>
          <w:szCs w:val="28"/>
        </w:rPr>
      </w:pPr>
      <w:r w:rsidRPr="007D7EF4">
        <w:rPr>
          <w:szCs w:val="28"/>
        </w:rPr>
        <w:t xml:space="preserve">За 2023 года количество случаев, по которым работали службы примирения </w:t>
      </w:r>
      <w:r w:rsidRPr="007D7EF4">
        <w:rPr>
          <w:bCs/>
          <w:szCs w:val="28"/>
        </w:rPr>
        <w:t xml:space="preserve">общеобразовательных </w:t>
      </w:r>
      <w:proofErr w:type="gramStart"/>
      <w:r w:rsidRPr="007D7EF4">
        <w:rPr>
          <w:bCs/>
          <w:szCs w:val="28"/>
        </w:rPr>
        <w:t>организаций</w:t>
      </w:r>
      <w:proofErr w:type="gramEnd"/>
      <w:r w:rsidRPr="007D7EF4">
        <w:rPr>
          <w:bCs/>
          <w:szCs w:val="28"/>
        </w:rPr>
        <w:t xml:space="preserve"> составило 53, из них 48 случаев, закончившихся примирением сторон.</w:t>
      </w:r>
      <w:r w:rsidRPr="007D7EF4">
        <w:rPr>
          <w:szCs w:val="28"/>
        </w:rPr>
        <w:t> </w:t>
      </w:r>
    </w:p>
    <w:p w:rsidR="007D7EF4" w:rsidRPr="007D7EF4" w:rsidRDefault="007D7EF4" w:rsidP="007D7EF4">
      <w:pPr>
        <w:pStyle w:val="a4"/>
        <w:tabs>
          <w:tab w:val="left" w:pos="435"/>
        </w:tabs>
        <w:spacing w:line="276" w:lineRule="auto"/>
        <w:ind w:left="0" w:firstLine="709"/>
        <w:jc w:val="both"/>
        <w:rPr>
          <w:szCs w:val="28"/>
        </w:rPr>
      </w:pPr>
      <w:r w:rsidRPr="007D7EF4">
        <w:rPr>
          <w:szCs w:val="28"/>
        </w:rPr>
        <w:t xml:space="preserve">На территории </w:t>
      </w:r>
      <w:proofErr w:type="spellStart"/>
      <w:r w:rsidRPr="007D7EF4">
        <w:rPr>
          <w:szCs w:val="28"/>
        </w:rPr>
        <w:t>Плесецкого</w:t>
      </w:r>
      <w:proofErr w:type="spellEnd"/>
      <w:r w:rsidRPr="007D7EF4">
        <w:rPr>
          <w:szCs w:val="28"/>
        </w:rPr>
        <w:t xml:space="preserve"> муниципального округа образовательными учреждениями проводятся совместные рейды. Цель рейдов: профилактика безнадзорности и правонарушений несовершеннолетних. В данных рейдах принимают участие не только сотрудники ОМВД России по </w:t>
      </w:r>
      <w:proofErr w:type="spellStart"/>
      <w:r w:rsidRPr="007D7EF4">
        <w:rPr>
          <w:szCs w:val="28"/>
        </w:rPr>
        <w:t>Плесецкому</w:t>
      </w:r>
      <w:proofErr w:type="spellEnd"/>
      <w:r w:rsidRPr="007D7EF4">
        <w:rPr>
          <w:szCs w:val="28"/>
        </w:rPr>
        <w:t xml:space="preserve"> району, педагогические работники, но и  родители/законные представители обучающихся. В 2023 году образовательными организациями совместно с </w:t>
      </w:r>
      <w:r w:rsidRPr="007D7EF4">
        <w:rPr>
          <w:rFonts w:eastAsia="Calibri"/>
          <w:szCs w:val="28"/>
        </w:rPr>
        <w:t>органами системы профилактики безнадзорности и правонарушений несовершеннолетних</w:t>
      </w:r>
      <w:r w:rsidRPr="007D7EF4">
        <w:rPr>
          <w:szCs w:val="28"/>
        </w:rPr>
        <w:t xml:space="preserve"> проведено 113 рейдов. Серьезных нарушений не выявлено, по </w:t>
      </w:r>
      <w:proofErr w:type="gramStart"/>
      <w:r w:rsidRPr="007D7EF4">
        <w:rPr>
          <w:szCs w:val="28"/>
        </w:rPr>
        <w:t>незначительным</w:t>
      </w:r>
      <w:proofErr w:type="gramEnd"/>
      <w:r w:rsidRPr="007D7EF4">
        <w:rPr>
          <w:szCs w:val="28"/>
        </w:rPr>
        <w:t xml:space="preserve"> проведены профилактические мероприятия в присутствии детей.</w:t>
      </w:r>
    </w:p>
    <w:p w:rsidR="007D7EF4" w:rsidRPr="007D7EF4" w:rsidRDefault="007D7EF4" w:rsidP="007D7EF4">
      <w:pPr>
        <w:pStyle w:val="Default"/>
        <w:spacing w:line="276" w:lineRule="auto"/>
        <w:ind w:firstLine="709"/>
        <w:jc w:val="both"/>
        <w:rPr>
          <w:color w:val="auto"/>
          <w:sz w:val="28"/>
          <w:szCs w:val="28"/>
        </w:rPr>
      </w:pPr>
      <w:proofErr w:type="gramStart"/>
      <w:r w:rsidRPr="007D7EF4">
        <w:rPr>
          <w:color w:val="auto"/>
          <w:sz w:val="28"/>
          <w:szCs w:val="28"/>
        </w:rPr>
        <w:t>В с приказом управления образования организована рабочая группы с</w:t>
      </w:r>
      <w:r w:rsidRPr="007D7EF4">
        <w:rPr>
          <w:rFonts w:eastAsia="Times New Roman"/>
          <w:color w:val="auto"/>
          <w:sz w:val="28"/>
          <w:szCs w:val="28"/>
        </w:rPr>
        <w:t xml:space="preserve"> целью приведения нормативно-правовых документов в части профилактики в соответствии</w:t>
      </w:r>
      <w:proofErr w:type="gramEnd"/>
      <w:r w:rsidRPr="007D7EF4">
        <w:rPr>
          <w:rFonts w:eastAsia="Times New Roman"/>
          <w:color w:val="auto"/>
          <w:sz w:val="28"/>
          <w:szCs w:val="28"/>
        </w:rPr>
        <w:t xml:space="preserve"> с требованиями федерального и областного законодательства. </w:t>
      </w:r>
      <w:r w:rsidRPr="007D7EF4">
        <w:rPr>
          <w:color w:val="auto"/>
          <w:sz w:val="28"/>
          <w:szCs w:val="28"/>
          <w:shd w:val="clear" w:color="auto" w:fill="FFFFFF"/>
        </w:rPr>
        <w:t>Благодаря активной позиции членов рабочей группы были найдены решения по ряду проблемных вопросов.</w:t>
      </w:r>
      <w:r w:rsidRPr="007D7EF4">
        <w:rPr>
          <w:color w:val="auto"/>
          <w:sz w:val="28"/>
          <w:szCs w:val="28"/>
        </w:rPr>
        <w:tab/>
      </w:r>
    </w:p>
    <w:p w:rsidR="007D7EF4" w:rsidRPr="007D7EF4" w:rsidRDefault="007D7EF4" w:rsidP="007D7EF4">
      <w:pPr>
        <w:pStyle w:val="a4"/>
        <w:tabs>
          <w:tab w:val="left" w:pos="435"/>
        </w:tabs>
        <w:spacing w:line="276" w:lineRule="auto"/>
        <w:ind w:left="0" w:firstLine="709"/>
        <w:jc w:val="both"/>
        <w:rPr>
          <w:szCs w:val="28"/>
        </w:rPr>
      </w:pPr>
      <w:r w:rsidRPr="007D7EF4">
        <w:rPr>
          <w:szCs w:val="28"/>
        </w:rPr>
        <w:t xml:space="preserve">С начала 2023 года на территории </w:t>
      </w:r>
      <w:proofErr w:type="spellStart"/>
      <w:r w:rsidRPr="007D7EF4">
        <w:rPr>
          <w:szCs w:val="28"/>
        </w:rPr>
        <w:t>Плесецкого</w:t>
      </w:r>
      <w:proofErr w:type="spellEnd"/>
      <w:r w:rsidRPr="007D7EF4">
        <w:rPr>
          <w:szCs w:val="28"/>
        </w:rPr>
        <w:t xml:space="preserve"> муниципального округа произошло 6 </w:t>
      </w:r>
      <w:proofErr w:type="spellStart"/>
      <w:r w:rsidRPr="007D7EF4">
        <w:rPr>
          <w:szCs w:val="28"/>
        </w:rPr>
        <w:t>резонасных</w:t>
      </w:r>
      <w:proofErr w:type="spellEnd"/>
      <w:r w:rsidRPr="007D7EF4">
        <w:rPr>
          <w:szCs w:val="28"/>
        </w:rPr>
        <w:t xml:space="preserve"> случаев. Каждый случай рассматривается в индивидуальном порядке, подробнейшим образом анализируются причины и факторы, способствующие возникновению случая проявления </w:t>
      </w:r>
      <w:proofErr w:type="spellStart"/>
      <w:r w:rsidRPr="007D7EF4">
        <w:rPr>
          <w:szCs w:val="28"/>
        </w:rPr>
        <w:t>деструктива</w:t>
      </w:r>
      <w:proofErr w:type="spellEnd"/>
      <w:r w:rsidRPr="007D7EF4">
        <w:rPr>
          <w:szCs w:val="28"/>
        </w:rPr>
        <w:t>. Для организации работы привлекаются органы и учреждения системы профилактики.</w:t>
      </w:r>
    </w:p>
    <w:p w:rsidR="007D7EF4" w:rsidRPr="007D7EF4" w:rsidRDefault="007D7EF4" w:rsidP="007D7EF4">
      <w:pPr>
        <w:pStyle w:val="a6"/>
        <w:shd w:val="clear" w:color="auto" w:fill="FFFFFF"/>
        <w:spacing w:before="0" w:beforeAutospacing="0" w:after="0" w:afterAutospacing="0" w:line="276" w:lineRule="auto"/>
        <w:ind w:firstLine="709"/>
        <w:jc w:val="both"/>
        <w:rPr>
          <w:sz w:val="28"/>
          <w:szCs w:val="28"/>
        </w:rPr>
      </w:pPr>
      <w:proofErr w:type="gramStart"/>
      <w:r w:rsidRPr="007D7EF4">
        <w:rPr>
          <w:sz w:val="28"/>
          <w:szCs w:val="28"/>
        </w:rPr>
        <w:t xml:space="preserve">Согласно </w:t>
      </w:r>
      <w:r w:rsidRPr="007D7EF4">
        <w:rPr>
          <w:bCs/>
          <w:sz w:val="28"/>
          <w:szCs w:val="28"/>
          <w:shd w:val="clear" w:color="auto" w:fill="FFFFFF"/>
        </w:rPr>
        <w:t xml:space="preserve">Федеральному закону от 24.06.1999 № 120-ФЗ (ред. от 21.11.2022) "Об основах системы профилактики безнадзорности и правонарушений несовершеннолетних" </w:t>
      </w:r>
      <w:r w:rsidRPr="007D7EF4">
        <w:rPr>
          <w:sz w:val="28"/>
          <w:szCs w:val="28"/>
        </w:rPr>
        <w:t xml:space="preserve">с обучающимися, состоящими на различных видах учета и из семей, находящихся в социально опасном </w:t>
      </w:r>
      <w:r w:rsidRPr="007D7EF4">
        <w:rPr>
          <w:sz w:val="28"/>
          <w:szCs w:val="28"/>
        </w:rPr>
        <w:lastRenderedPageBreak/>
        <w:t>положении, ведется индивидуально-профилактическая работа, одной из форм которой является:</w:t>
      </w:r>
      <w:proofErr w:type="gramEnd"/>
    </w:p>
    <w:p w:rsidR="007D7EF4" w:rsidRPr="007D7EF4" w:rsidRDefault="007D7EF4" w:rsidP="007D7EF4">
      <w:pPr>
        <w:pStyle w:val="a6"/>
        <w:shd w:val="clear" w:color="auto" w:fill="FFFFFF"/>
        <w:spacing w:before="0" w:beforeAutospacing="0" w:after="0" w:afterAutospacing="0" w:line="276" w:lineRule="auto"/>
        <w:ind w:firstLine="709"/>
        <w:jc w:val="both"/>
        <w:rPr>
          <w:sz w:val="28"/>
          <w:szCs w:val="28"/>
        </w:rPr>
      </w:pPr>
      <w:r w:rsidRPr="007D7EF4">
        <w:rPr>
          <w:sz w:val="28"/>
          <w:szCs w:val="28"/>
        </w:rPr>
        <w:t>– вовлечение в социально значимую деятельность через реализацию проектов, внеурочную деятельность, занятость их в учреждениях дополнительного образования</w:t>
      </w:r>
    </w:p>
    <w:p w:rsidR="007D7EF4" w:rsidRPr="007D7EF4" w:rsidRDefault="007D7EF4" w:rsidP="007D7EF4">
      <w:pPr>
        <w:pStyle w:val="a6"/>
        <w:shd w:val="clear" w:color="auto" w:fill="FFFFFF"/>
        <w:spacing w:before="0" w:beforeAutospacing="0" w:after="0" w:afterAutospacing="0" w:line="276" w:lineRule="auto"/>
        <w:ind w:firstLine="709"/>
        <w:jc w:val="both"/>
        <w:rPr>
          <w:sz w:val="28"/>
          <w:szCs w:val="28"/>
        </w:rPr>
      </w:pPr>
      <w:r w:rsidRPr="007D7EF4">
        <w:rPr>
          <w:sz w:val="28"/>
          <w:szCs w:val="28"/>
        </w:rPr>
        <w:t xml:space="preserve">В образовательных организациях в 2023 году </w:t>
      </w:r>
    </w:p>
    <w:p w:rsidR="007D7EF4" w:rsidRPr="007D7EF4" w:rsidRDefault="007D7EF4" w:rsidP="007D7EF4">
      <w:pPr>
        <w:pStyle w:val="a6"/>
        <w:shd w:val="clear" w:color="auto" w:fill="FFFFFF"/>
        <w:spacing w:before="0" w:beforeAutospacing="0" w:after="0" w:afterAutospacing="0" w:line="276" w:lineRule="auto"/>
        <w:ind w:firstLine="709"/>
        <w:jc w:val="both"/>
        <w:rPr>
          <w:sz w:val="28"/>
          <w:szCs w:val="28"/>
        </w:rPr>
      </w:pPr>
      <w:r w:rsidRPr="007D7EF4">
        <w:rPr>
          <w:sz w:val="28"/>
          <w:szCs w:val="28"/>
        </w:rPr>
        <w:t xml:space="preserve">252 несовершеннолетних (100%) </w:t>
      </w:r>
      <w:proofErr w:type="gramStart"/>
      <w:r w:rsidRPr="007D7EF4">
        <w:rPr>
          <w:sz w:val="28"/>
          <w:szCs w:val="28"/>
        </w:rPr>
        <w:t>заняты</w:t>
      </w:r>
      <w:proofErr w:type="gramEnd"/>
      <w:r w:rsidRPr="007D7EF4">
        <w:rPr>
          <w:sz w:val="28"/>
          <w:szCs w:val="28"/>
        </w:rPr>
        <w:t xml:space="preserve"> внеурочной деятельностью, </w:t>
      </w:r>
    </w:p>
    <w:p w:rsidR="007D7EF4" w:rsidRPr="007D7EF4" w:rsidRDefault="007D7EF4" w:rsidP="007D7EF4">
      <w:pPr>
        <w:pStyle w:val="a6"/>
        <w:shd w:val="clear" w:color="auto" w:fill="FFFFFF"/>
        <w:spacing w:before="0" w:beforeAutospacing="0" w:after="0" w:afterAutospacing="0" w:line="276" w:lineRule="auto"/>
        <w:ind w:firstLine="709"/>
        <w:jc w:val="both"/>
        <w:rPr>
          <w:sz w:val="28"/>
          <w:szCs w:val="28"/>
        </w:rPr>
      </w:pPr>
      <w:r w:rsidRPr="007D7EF4">
        <w:rPr>
          <w:sz w:val="28"/>
          <w:szCs w:val="28"/>
        </w:rPr>
        <w:t xml:space="preserve">143 несовершеннолетних (57%) обучались по </w:t>
      </w:r>
      <w:proofErr w:type="gramStart"/>
      <w:r w:rsidRPr="007D7EF4">
        <w:rPr>
          <w:bCs/>
          <w:sz w:val="28"/>
          <w:szCs w:val="28"/>
          <w:shd w:val="clear" w:color="auto" w:fill="FFFFFF"/>
        </w:rPr>
        <w:t>дополнительным</w:t>
      </w:r>
      <w:proofErr w:type="gramEnd"/>
      <w:r w:rsidRPr="007D7EF4">
        <w:rPr>
          <w:sz w:val="28"/>
          <w:szCs w:val="28"/>
          <w:shd w:val="clear" w:color="auto" w:fill="FFFFFF"/>
        </w:rPr>
        <w:t> </w:t>
      </w:r>
      <w:proofErr w:type="spellStart"/>
      <w:r w:rsidRPr="007D7EF4">
        <w:rPr>
          <w:sz w:val="28"/>
          <w:szCs w:val="28"/>
          <w:shd w:val="clear" w:color="auto" w:fill="FFFFFF"/>
        </w:rPr>
        <w:t>общеразвивающим</w:t>
      </w:r>
      <w:proofErr w:type="spellEnd"/>
      <w:r w:rsidRPr="007D7EF4">
        <w:rPr>
          <w:sz w:val="28"/>
          <w:szCs w:val="28"/>
          <w:shd w:val="clear" w:color="auto" w:fill="FFFFFF"/>
        </w:rPr>
        <w:t> </w:t>
      </w:r>
      <w:r w:rsidRPr="007D7EF4">
        <w:rPr>
          <w:bCs/>
          <w:sz w:val="28"/>
          <w:szCs w:val="28"/>
          <w:shd w:val="clear" w:color="auto" w:fill="FFFFFF"/>
        </w:rPr>
        <w:t>программ;</w:t>
      </w:r>
      <w:r w:rsidRPr="007D7EF4">
        <w:rPr>
          <w:sz w:val="28"/>
          <w:szCs w:val="28"/>
        </w:rPr>
        <w:t xml:space="preserve"> </w:t>
      </w:r>
    </w:p>
    <w:p w:rsidR="007D7EF4" w:rsidRPr="007D7EF4" w:rsidRDefault="007D7EF4" w:rsidP="007D7EF4">
      <w:pPr>
        <w:pStyle w:val="a6"/>
        <w:shd w:val="clear" w:color="auto" w:fill="FFFFFF"/>
        <w:spacing w:before="0" w:beforeAutospacing="0" w:after="0" w:afterAutospacing="0" w:line="276" w:lineRule="auto"/>
        <w:ind w:firstLine="709"/>
        <w:jc w:val="both"/>
        <w:rPr>
          <w:sz w:val="28"/>
          <w:szCs w:val="28"/>
        </w:rPr>
      </w:pPr>
      <w:r w:rsidRPr="007D7EF4">
        <w:rPr>
          <w:sz w:val="28"/>
          <w:szCs w:val="28"/>
        </w:rPr>
        <w:t xml:space="preserve">89 несовершеннолетних (35 %) участники движения: </w:t>
      </w:r>
      <w:proofErr w:type="spellStart"/>
      <w:r w:rsidRPr="007D7EF4">
        <w:rPr>
          <w:sz w:val="28"/>
          <w:szCs w:val="28"/>
        </w:rPr>
        <w:t>юнармия</w:t>
      </w:r>
      <w:proofErr w:type="spellEnd"/>
      <w:r w:rsidRPr="007D7EF4">
        <w:rPr>
          <w:sz w:val="28"/>
          <w:szCs w:val="28"/>
        </w:rPr>
        <w:t>, «Движение</w:t>
      </w:r>
      <w:proofErr w:type="gramStart"/>
      <w:r w:rsidRPr="007D7EF4">
        <w:rPr>
          <w:sz w:val="28"/>
          <w:szCs w:val="28"/>
        </w:rPr>
        <w:t xml:space="preserve"> П</w:t>
      </w:r>
      <w:proofErr w:type="gramEnd"/>
      <w:r w:rsidRPr="007D7EF4">
        <w:rPr>
          <w:sz w:val="28"/>
          <w:szCs w:val="28"/>
        </w:rPr>
        <w:t xml:space="preserve">ервых», школьные лесничества, </w:t>
      </w:r>
      <w:proofErr w:type="spellStart"/>
      <w:r w:rsidRPr="007D7EF4">
        <w:rPr>
          <w:sz w:val="28"/>
          <w:szCs w:val="28"/>
        </w:rPr>
        <w:t>волонтерство</w:t>
      </w:r>
      <w:proofErr w:type="spellEnd"/>
      <w:r w:rsidRPr="007D7EF4">
        <w:rPr>
          <w:sz w:val="28"/>
          <w:szCs w:val="28"/>
        </w:rPr>
        <w:t>.</w:t>
      </w:r>
    </w:p>
    <w:p w:rsidR="007D7EF4" w:rsidRPr="007D7EF4" w:rsidRDefault="007D7EF4" w:rsidP="007D7EF4">
      <w:pPr>
        <w:pStyle w:val="a6"/>
        <w:tabs>
          <w:tab w:val="left" w:pos="2268"/>
        </w:tabs>
        <w:spacing w:before="0" w:beforeAutospacing="0" w:after="0" w:afterAutospacing="0" w:line="276" w:lineRule="auto"/>
        <w:ind w:firstLine="709"/>
        <w:jc w:val="both"/>
        <w:textAlignment w:val="baseline"/>
        <w:rPr>
          <w:color w:val="000000"/>
          <w:sz w:val="28"/>
          <w:szCs w:val="28"/>
          <w:shd w:val="clear" w:color="auto" w:fill="FFFFFF"/>
        </w:rPr>
      </w:pPr>
      <w:r w:rsidRPr="007D7EF4">
        <w:rPr>
          <w:sz w:val="28"/>
          <w:szCs w:val="28"/>
          <w:shd w:val="clear" w:color="auto" w:fill="FFFFFF"/>
        </w:rPr>
        <w:t xml:space="preserve">В летний период на территории поселков – Савинский, Обозерский, </w:t>
      </w:r>
      <w:proofErr w:type="spellStart"/>
      <w:r w:rsidRPr="007D7EF4">
        <w:rPr>
          <w:sz w:val="28"/>
          <w:szCs w:val="28"/>
          <w:shd w:val="clear" w:color="auto" w:fill="FFFFFF"/>
        </w:rPr>
        <w:t>Североонежск</w:t>
      </w:r>
      <w:proofErr w:type="spellEnd"/>
      <w:r w:rsidRPr="007D7EF4">
        <w:rPr>
          <w:sz w:val="28"/>
          <w:szCs w:val="28"/>
          <w:shd w:val="clear" w:color="auto" w:fill="FFFFFF"/>
        </w:rPr>
        <w:t xml:space="preserve"> и Плесецк организовано временное трудоустройство несовершеннолетних, 21 несовершеннолетний приступили к работам по благоустройству территорий, уборке помещений, из которых 5 несовершеннолетних, состоящих на различных видах учета.</w:t>
      </w:r>
    </w:p>
    <w:p w:rsidR="007D7EF4" w:rsidRPr="007D7EF4" w:rsidRDefault="007D7EF4" w:rsidP="007D7EF4">
      <w:pPr>
        <w:spacing w:line="276" w:lineRule="auto"/>
        <w:ind w:firstLine="709"/>
        <w:contextualSpacing/>
        <w:jc w:val="both"/>
        <w:rPr>
          <w:szCs w:val="28"/>
        </w:rPr>
      </w:pPr>
      <w:r w:rsidRPr="007D7EF4">
        <w:rPr>
          <w:szCs w:val="28"/>
        </w:rPr>
        <w:t>Профилактика детского дорожно-транспортного травматизма является одним из приоритетных направлений деятельности по обеспечению безопасности на дорогах. Ведущая роль в реализации профилактических мер, направленных на предупреждение дорожно-транспортных происшествий с участием детей и подростков, отводится образовательным организациям.</w:t>
      </w:r>
    </w:p>
    <w:p w:rsidR="007D7EF4" w:rsidRPr="007D7EF4" w:rsidRDefault="007D7EF4" w:rsidP="007D7EF4">
      <w:pPr>
        <w:pStyle w:val="ac"/>
        <w:spacing w:line="276" w:lineRule="auto"/>
        <w:ind w:firstLine="709"/>
        <w:contextualSpacing/>
        <w:jc w:val="both"/>
        <w:rPr>
          <w:rFonts w:ascii="Times New Roman" w:hAnsi="Times New Roman"/>
          <w:sz w:val="28"/>
          <w:szCs w:val="28"/>
          <w:shd w:val="clear" w:color="auto" w:fill="FFFFFF"/>
        </w:rPr>
      </w:pPr>
      <w:proofErr w:type="gramStart"/>
      <w:r w:rsidRPr="007D7EF4">
        <w:rPr>
          <w:rFonts w:ascii="Times New Roman" w:hAnsi="Times New Roman"/>
          <w:sz w:val="28"/>
          <w:szCs w:val="28"/>
          <w:shd w:val="clear" w:color="auto" w:fill="FFFFFF"/>
        </w:rPr>
        <w:t xml:space="preserve">В течение года, </w:t>
      </w:r>
      <w:r w:rsidRPr="007D7EF4">
        <w:rPr>
          <w:rFonts w:ascii="Times New Roman" w:hAnsi="Times New Roman"/>
          <w:sz w:val="28"/>
          <w:szCs w:val="28"/>
        </w:rPr>
        <w:t xml:space="preserve">в соответствии с планом совместных мероприятий по профилактике детского дорожно-транспортного травматизма управления образования, образовательных учреждений и ОГИБДД ОМВД по </w:t>
      </w:r>
      <w:proofErr w:type="spellStart"/>
      <w:r w:rsidRPr="007D7EF4">
        <w:rPr>
          <w:rFonts w:ascii="Times New Roman" w:hAnsi="Times New Roman"/>
          <w:sz w:val="28"/>
          <w:szCs w:val="28"/>
        </w:rPr>
        <w:t>Плесецкому</w:t>
      </w:r>
      <w:proofErr w:type="spellEnd"/>
      <w:r w:rsidRPr="007D7EF4">
        <w:rPr>
          <w:rFonts w:ascii="Times New Roman" w:hAnsi="Times New Roman"/>
          <w:sz w:val="28"/>
          <w:szCs w:val="28"/>
        </w:rPr>
        <w:t xml:space="preserve"> району</w:t>
      </w:r>
      <w:r w:rsidRPr="007D7EF4">
        <w:rPr>
          <w:rFonts w:ascii="Times New Roman" w:hAnsi="Times New Roman"/>
          <w:sz w:val="28"/>
          <w:szCs w:val="28"/>
          <w:shd w:val="clear" w:color="auto" w:fill="FFFFFF"/>
        </w:rPr>
        <w:t>, с детьми проводились разнообразные мероприятия на закрепление правил поведения на дороге, использовались различные формы взаимодействия с родителями: регулярно оформлялись наглядно-информационные материалы в информационных уголках, разработаны памятки для родителей, буклеты по ознакомлению родителей с соблюдением ПДД, проводились</w:t>
      </w:r>
      <w:proofErr w:type="gramEnd"/>
      <w:r w:rsidRPr="007D7EF4">
        <w:rPr>
          <w:rFonts w:ascii="Times New Roman" w:hAnsi="Times New Roman"/>
          <w:sz w:val="28"/>
          <w:szCs w:val="28"/>
          <w:shd w:val="clear" w:color="auto" w:fill="FFFFFF"/>
        </w:rPr>
        <w:t xml:space="preserve"> консультации и индивидуальные беседы.</w:t>
      </w:r>
    </w:p>
    <w:p w:rsidR="007D7EF4" w:rsidRPr="007D7EF4" w:rsidRDefault="007D7EF4" w:rsidP="007D7EF4">
      <w:pPr>
        <w:pStyle w:val="ac"/>
        <w:spacing w:line="276" w:lineRule="auto"/>
        <w:ind w:firstLine="709"/>
        <w:contextualSpacing/>
        <w:jc w:val="both"/>
        <w:rPr>
          <w:rFonts w:ascii="Times New Roman" w:hAnsi="Times New Roman"/>
          <w:sz w:val="28"/>
          <w:szCs w:val="28"/>
          <w:shd w:val="clear" w:color="auto" w:fill="FFFFFF"/>
        </w:rPr>
      </w:pPr>
      <w:r w:rsidRPr="007D7EF4">
        <w:rPr>
          <w:rFonts w:ascii="Times New Roman" w:hAnsi="Times New Roman"/>
          <w:sz w:val="28"/>
          <w:szCs w:val="28"/>
          <w:shd w:val="clear" w:color="auto" w:fill="FFFFFF"/>
        </w:rPr>
        <w:t>В январе 2023 года состоялся районный конкурс-соревнование юных инспекторов движения «Безопасное колесо». В конкурсе приняло участие 4 образовательных учреждений района.</w:t>
      </w:r>
    </w:p>
    <w:p w:rsidR="007D7EF4" w:rsidRPr="007D7EF4" w:rsidRDefault="007D7EF4" w:rsidP="007D7EF4">
      <w:pPr>
        <w:pStyle w:val="a6"/>
        <w:shd w:val="clear" w:color="auto" w:fill="FFFFFF"/>
        <w:spacing w:before="0" w:beforeAutospacing="0" w:after="0" w:afterAutospacing="0" w:line="276" w:lineRule="auto"/>
        <w:ind w:firstLine="709"/>
        <w:contextualSpacing/>
        <w:jc w:val="both"/>
        <w:textAlignment w:val="baseline"/>
        <w:rPr>
          <w:color w:val="000000" w:themeColor="text1"/>
          <w:sz w:val="28"/>
          <w:szCs w:val="28"/>
          <w:shd w:val="clear" w:color="auto" w:fill="FFFFFF"/>
        </w:rPr>
      </w:pPr>
      <w:r w:rsidRPr="007D7EF4">
        <w:rPr>
          <w:color w:val="000000" w:themeColor="text1"/>
          <w:sz w:val="28"/>
          <w:szCs w:val="28"/>
        </w:rPr>
        <w:t>Образовательные организации</w:t>
      </w:r>
      <w:r w:rsidRPr="007D7EF4">
        <w:rPr>
          <w:rStyle w:val="af0"/>
          <w:color w:val="000000" w:themeColor="text1"/>
          <w:sz w:val="28"/>
          <w:szCs w:val="28"/>
          <w:shd w:val="clear" w:color="auto" w:fill="FFFFFF"/>
        </w:rPr>
        <w:t xml:space="preserve"> </w:t>
      </w:r>
      <w:r w:rsidRPr="007D7EF4">
        <w:rPr>
          <w:rStyle w:val="af0"/>
          <w:b w:val="0"/>
          <w:color w:val="000000" w:themeColor="text1"/>
          <w:sz w:val="28"/>
          <w:szCs w:val="28"/>
          <w:shd w:val="clear" w:color="auto" w:fill="FFFFFF"/>
        </w:rPr>
        <w:t xml:space="preserve">стали участниками Всероссийской профилактической акции "Безопасность </w:t>
      </w:r>
      <w:r w:rsidRPr="007D7EF4">
        <w:rPr>
          <w:color w:val="000000" w:themeColor="text1"/>
          <w:sz w:val="28"/>
          <w:szCs w:val="28"/>
        </w:rPr>
        <w:t>детства</w:t>
      </w:r>
      <w:r w:rsidRPr="007D7EF4">
        <w:rPr>
          <w:rStyle w:val="af0"/>
          <w:b w:val="0"/>
          <w:color w:val="000000" w:themeColor="text1"/>
          <w:sz w:val="28"/>
          <w:szCs w:val="28"/>
          <w:shd w:val="clear" w:color="auto" w:fill="FFFFFF"/>
        </w:rPr>
        <w:t>»</w:t>
      </w:r>
      <w:r w:rsidRPr="007D7EF4">
        <w:rPr>
          <w:b/>
          <w:color w:val="000000" w:themeColor="text1"/>
          <w:sz w:val="28"/>
          <w:szCs w:val="28"/>
        </w:rPr>
        <w:t>.</w:t>
      </w:r>
      <w:r w:rsidRPr="007D7EF4">
        <w:rPr>
          <w:color w:val="000000" w:themeColor="text1"/>
          <w:sz w:val="28"/>
          <w:szCs w:val="28"/>
        </w:rPr>
        <w:t xml:space="preserve"> Акция проводилась в два этапа: летний период, зимний период.</w:t>
      </w:r>
      <w:r w:rsidRPr="007D7EF4">
        <w:rPr>
          <w:color w:val="000000" w:themeColor="text1"/>
          <w:sz w:val="28"/>
          <w:szCs w:val="28"/>
          <w:shd w:val="clear" w:color="auto" w:fill="FFFFFF"/>
        </w:rPr>
        <w:t xml:space="preserve"> Цель акции - выявление объектов, представляющих угрозу жизни и здоровью детей, информирование об опасных объектах, популяризация среди несовершеннолетних и их </w:t>
      </w:r>
      <w:r w:rsidRPr="007D7EF4">
        <w:rPr>
          <w:color w:val="000000" w:themeColor="text1"/>
          <w:sz w:val="28"/>
          <w:szCs w:val="28"/>
          <w:shd w:val="clear" w:color="auto" w:fill="FFFFFF"/>
        </w:rPr>
        <w:lastRenderedPageBreak/>
        <w:t>родителей, профилактических мер, направленных на безопасности жизнедеятельности ребенка.</w:t>
      </w:r>
    </w:p>
    <w:p w:rsidR="007D7EF4" w:rsidRPr="007D7EF4" w:rsidRDefault="007D7EF4" w:rsidP="007D7EF4">
      <w:pPr>
        <w:pStyle w:val="a6"/>
        <w:shd w:val="clear" w:color="auto" w:fill="FFFFFF"/>
        <w:spacing w:before="0" w:beforeAutospacing="0" w:after="0" w:afterAutospacing="0" w:line="276" w:lineRule="auto"/>
        <w:ind w:firstLine="709"/>
        <w:contextualSpacing/>
        <w:jc w:val="both"/>
        <w:textAlignment w:val="baseline"/>
        <w:rPr>
          <w:color w:val="000000" w:themeColor="text1"/>
          <w:sz w:val="28"/>
          <w:szCs w:val="28"/>
          <w:shd w:val="clear" w:color="auto" w:fill="FFFFFF"/>
        </w:rPr>
      </w:pPr>
    </w:p>
    <w:p w:rsidR="007D7EF4" w:rsidRPr="007D7EF4" w:rsidRDefault="007D7EF4" w:rsidP="007D7EF4">
      <w:pPr>
        <w:pStyle w:val="2"/>
        <w:spacing w:line="276" w:lineRule="auto"/>
        <w:ind w:left="284"/>
        <w:jc w:val="both"/>
        <w:rPr>
          <w:rFonts w:ascii="Times New Roman" w:hAnsi="Times New Roman" w:cs="Times New Roman"/>
          <w:i w:val="0"/>
        </w:rPr>
      </w:pPr>
      <w:r w:rsidRPr="007D7EF4">
        <w:rPr>
          <w:rFonts w:ascii="Times New Roman" w:hAnsi="Times New Roman" w:cs="Times New Roman"/>
          <w:i w:val="0"/>
        </w:rPr>
        <w:t>Организация подвоза, питания, групп продлённого дня обучающихся</w:t>
      </w:r>
    </w:p>
    <w:p w:rsidR="007D7EF4" w:rsidRPr="007D7EF4" w:rsidRDefault="007D7EF4" w:rsidP="007D7EF4">
      <w:pPr>
        <w:pStyle w:val="ac"/>
        <w:spacing w:line="276" w:lineRule="auto"/>
        <w:ind w:firstLine="709"/>
        <w:contextualSpacing/>
        <w:jc w:val="both"/>
        <w:rPr>
          <w:rFonts w:ascii="Times New Roman" w:hAnsi="Times New Roman"/>
          <w:sz w:val="28"/>
          <w:szCs w:val="28"/>
        </w:rPr>
      </w:pPr>
      <w:r w:rsidRPr="007D7EF4">
        <w:rPr>
          <w:rFonts w:ascii="Times New Roman" w:hAnsi="Times New Roman"/>
          <w:sz w:val="28"/>
          <w:szCs w:val="28"/>
        </w:rPr>
        <w:t>На начало 2023-2024 учебного года в 7 школах функционирует  группы продленного дня (425 обучающихся).</w:t>
      </w:r>
    </w:p>
    <w:p w:rsidR="007D7EF4" w:rsidRPr="007D7EF4" w:rsidRDefault="007D7EF4" w:rsidP="007D7EF4">
      <w:pPr>
        <w:spacing w:line="276" w:lineRule="auto"/>
        <w:ind w:firstLine="709"/>
        <w:contextualSpacing/>
        <w:jc w:val="both"/>
        <w:rPr>
          <w:szCs w:val="28"/>
        </w:rPr>
      </w:pPr>
      <w:proofErr w:type="gramStart"/>
      <w:r w:rsidRPr="007D7EF4">
        <w:rPr>
          <w:szCs w:val="28"/>
        </w:rPr>
        <w:t xml:space="preserve">В рамках исполнения Послания Президента Российской Федерации Федеральному Собранию от 15 января 2020 года в части обеспечения бесплатным качественным горячим питанием всех обучающихся начальных классов с 01.09.2020 года в общеобразовательных организациях </w:t>
      </w:r>
      <w:proofErr w:type="spellStart"/>
      <w:r w:rsidRPr="007D7EF4">
        <w:rPr>
          <w:szCs w:val="28"/>
        </w:rPr>
        <w:t>Плесецкого</w:t>
      </w:r>
      <w:proofErr w:type="spellEnd"/>
      <w:r w:rsidRPr="007D7EF4">
        <w:rPr>
          <w:szCs w:val="28"/>
        </w:rPr>
        <w:t xml:space="preserve"> района организовано бесплатное горячее питание (не менее одного раза в день) для обучающих 1-4 классов за счет бюджетных ассигнований всех уровней бюджета.</w:t>
      </w:r>
      <w:proofErr w:type="gramEnd"/>
      <w:r w:rsidRPr="007D7EF4">
        <w:rPr>
          <w:szCs w:val="28"/>
        </w:rPr>
        <w:t xml:space="preserve"> Средняя стоимость питания в начальных классах завтрака/обеда </w:t>
      </w:r>
      <w:proofErr w:type="gramStart"/>
      <w:r w:rsidRPr="007D7EF4">
        <w:rPr>
          <w:szCs w:val="28"/>
        </w:rPr>
        <w:t>на конец</w:t>
      </w:r>
      <w:proofErr w:type="gramEnd"/>
      <w:r w:rsidRPr="007D7EF4">
        <w:rPr>
          <w:szCs w:val="28"/>
        </w:rPr>
        <w:t xml:space="preserve"> 2023 года составила 87,68 руб.</w:t>
      </w:r>
    </w:p>
    <w:p w:rsidR="007D7EF4" w:rsidRPr="007D7EF4" w:rsidRDefault="007D7EF4" w:rsidP="007D7EF4">
      <w:pPr>
        <w:spacing w:line="276" w:lineRule="auto"/>
        <w:ind w:firstLine="709"/>
        <w:contextualSpacing/>
        <w:jc w:val="both"/>
        <w:rPr>
          <w:szCs w:val="28"/>
        </w:rPr>
      </w:pPr>
      <w:r w:rsidRPr="007D7EF4">
        <w:rPr>
          <w:szCs w:val="28"/>
        </w:rPr>
        <w:t>Охват школьников горячим питанием составляет 95 %.</w:t>
      </w:r>
    </w:p>
    <w:p w:rsidR="007D7EF4" w:rsidRPr="007D7EF4" w:rsidRDefault="007D7EF4" w:rsidP="007D7EF4">
      <w:pPr>
        <w:tabs>
          <w:tab w:val="left" w:pos="851"/>
        </w:tabs>
        <w:spacing w:line="276" w:lineRule="auto"/>
        <w:ind w:firstLine="709"/>
        <w:contextualSpacing/>
        <w:jc w:val="both"/>
        <w:rPr>
          <w:szCs w:val="28"/>
        </w:rPr>
      </w:pPr>
      <w:r w:rsidRPr="007D7EF4">
        <w:rPr>
          <w:szCs w:val="28"/>
        </w:rPr>
        <w:t>Дети с ограниченными возможностями здоровья обеспечиваются бесплатным двухразовым питанием.</w:t>
      </w:r>
    </w:p>
    <w:p w:rsidR="007D7EF4" w:rsidRPr="007D7EF4" w:rsidRDefault="007D7EF4" w:rsidP="007D7EF4">
      <w:pPr>
        <w:tabs>
          <w:tab w:val="left" w:pos="851"/>
        </w:tabs>
        <w:spacing w:line="276" w:lineRule="auto"/>
        <w:ind w:firstLine="709"/>
        <w:contextualSpacing/>
        <w:jc w:val="both"/>
        <w:rPr>
          <w:color w:val="181818"/>
          <w:szCs w:val="28"/>
          <w:shd w:val="clear" w:color="auto" w:fill="FFFFFF"/>
        </w:rPr>
      </w:pPr>
      <w:r w:rsidRPr="007D7EF4">
        <w:rPr>
          <w:color w:val="181818"/>
          <w:szCs w:val="28"/>
          <w:shd w:val="clear" w:color="auto" w:fill="FFFFFF"/>
        </w:rPr>
        <w:t>Подвоз обучающихся к месту обучения и обратно составлены с учетом режима работы образовательных учреждений и осуществляется по 15 утвержденным маршрутам.</w:t>
      </w:r>
    </w:p>
    <w:p w:rsidR="007D7EF4" w:rsidRPr="007D7EF4" w:rsidRDefault="007D7EF4" w:rsidP="007D7EF4">
      <w:pPr>
        <w:tabs>
          <w:tab w:val="left" w:pos="851"/>
        </w:tabs>
        <w:spacing w:line="276" w:lineRule="auto"/>
        <w:ind w:firstLine="709"/>
        <w:contextualSpacing/>
        <w:jc w:val="both"/>
        <w:rPr>
          <w:szCs w:val="28"/>
        </w:rPr>
      </w:pPr>
      <w:r w:rsidRPr="007D7EF4">
        <w:rPr>
          <w:color w:val="181818"/>
          <w:szCs w:val="28"/>
          <w:shd w:val="clear" w:color="auto" w:fill="FFFFFF"/>
        </w:rPr>
        <w:t xml:space="preserve">По состоянию на начало 2022-2023 учебного года 11 образовательными организациями осуществляется подвоз 287 </w:t>
      </w:r>
      <w:proofErr w:type="gramStart"/>
      <w:r w:rsidRPr="007D7EF4">
        <w:rPr>
          <w:color w:val="181818"/>
          <w:szCs w:val="28"/>
          <w:shd w:val="clear" w:color="auto" w:fill="FFFFFF"/>
        </w:rPr>
        <w:t>обучающихся</w:t>
      </w:r>
      <w:proofErr w:type="gramEnd"/>
      <w:r w:rsidRPr="007D7EF4">
        <w:rPr>
          <w:color w:val="181818"/>
          <w:szCs w:val="28"/>
          <w:shd w:val="clear" w:color="auto" w:fill="FFFFFF"/>
        </w:rPr>
        <w:t>.</w:t>
      </w:r>
    </w:p>
    <w:p w:rsidR="007D7EF4" w:rsidRPr="007D7EF4" w:rsidRDefault="007D7EF4" w:rsidP="007D7EF4">
      <w:pPr>
        <w:tabs>
          <w:tab w:val="left" w:pos="851"/>
        </w:tabs>
        <w:spacing w:line="276" w:lineRule="auto"/>
        <w:contextualSpacing/>
        <w:jc w:val="both"/>
        <w:rPr>
          <w:szCs w:val="28"/>
        </w:rPr>
      </w:pPr>
    </w:p>
    <w:p w:rsidR="007D7EF4" w:rsidRPr="007D7EF4" w:rsidRDefault="007D7EF4" w:rsidP="007D7EF4">
      <w:pPr>
        <w:pStyle w:val="2"/>
        <w:spacing w:line="276" w:lineRule="auto"/>
        <w:ind w:left="284"/>
        <w:jc w:val="both"/>
        <w:rPr>
          <w:rFonts w:ascii="Times New Roman" w:hAnsi="Times New Roman" w:cs="Times New Roman"/>
          <w:i w:val="0"/>
        </w:rPr>
      </w:pPr>
      <w:r w:rsidRPr="007D7EF4">
        <w:rPr>
          <w:rFonts w:ascii="Times New Roman" w:hAnsi="Times New Roman" w:cs="Times New Roman"/>
          <w:i w:val="0"/>
        </w:rPr>
        <w:t>Летний отдых</w:t>
      </w:r>
    </w:p>
    <w:p w:rsidR="007D7EF4" w:rsidRPr="007D7EF4" w:rsidRDefault="007D7EF4" w:rsidP="007D7EF4">
      <w:pPr>
        <w:spacing w:line="276" w:lineRule="auto"/>
        <w:ind w:firstLine="709"/>
        <w:contextualSpacing/>
        <w:jc w:val="both"/>
        <w:rPr>
          <w:szCs w:val="28"/>
        </w:rPr>
      </w:pPr>
      <w:r w:rsidRPr="007D7EF4">
        <w:rPr>
          <w:szCs w:val="28"/>
        </w:rPr>
        <w:t>В 2023 году на организацию летнего отдыха было выделено 3534,1  тыс. рублей из областного бюджета, 1487,3 тыс. рублей из муниципального бюджета.</w:t>
      </w:r>
    </w:p>
    <w:p w:rsidR="007D7EF4" w:rsidRPr="007D7EF4" w:rsidRDefault="007D7EF4" w:rsidP="007D7EF4">
      <w:pPr>
        <w:spacing w:line="276" w:lineRule="auto"/>
        <w:ind w:firstLine="709"/>
        <w:contextualSpacing/>
        <w:jc w:val="both"/>
        <w:rPr>
          <w:szCs w:val="28"/>
        </w:rPr>
      </w:pPr>
      <w:r w:rsidRPr="007D7EF4">
        <w:rPr>
          <w:szCs w:val="28"/>
        </w:rPr>
        <w:t>На территории района в рамках организации летней оздоровительной кампании 2023 года функционировало 15 пришкольных лагерей с дневным пребыванием детей, где отдохнуло и оздоровилось 1107 детей. Охват от общего количества обучающихся составил 26% (4199 чел.).</w:t>
      </w:r>
    </w:p>
    <w:p w:rsidR="007D7EF4" w:rsidRPr="007D7EF4" w:rsidRDefault="007D7EF4" w:rsidP="007D7EF4">
      <w:pPr>
        <w:spacing w:line="276" w:lineRule="auto"/>
        <w:ind w:firstLine="709"/>
        <w:contextualSpacing/>
        <w:jc w:val="both"/>
        <w:rPr>
          <w:szCs w:val="28"/>
        </w:rPr>
      </w:pPr>
      <w:r w:rsidRPr="007D7EF4">
        <w:rPr>
          <w:szCs w:val="28"/>
        </w:rPr>
        <w:t>Филиал МБОУ «</w:t>
      </w:r>
      <w:proofErr w:type="spellStart"/>
      <w:r w:rsidRPr="007D7EF4">
        <w:rPr>
          <w:szCs w:val="28"/>
        </w:rPr>
        <w:t>Североонежская</w:t>
      </w:r>
      <w:proofErr w:type="spellEnd"/>
      <w:r w:rsidRPr="007D7EF4">
        <w:rPr>
          <w:szCs w:val="28"/>
        </w:rPr>
        <w:t xml:space="preserve"> школа» детский оздоровительный лагерь «Буревестник» летом 2023 года принимал детей на отдых в три смены: с 26 июня по 16 августа. С 26 июня по 13 июля в лагере прошла профильная военно-патриотическая смена «Рубеж 20.23» для воспитанников кадетских классов, военно-патриотических клубов и объединений, расположенных на территории МО «Плесецкий район».</w:t>
      </w:r>
    </w:p>
    <w:p w:rsidR="007D7EF4" w:rsidRPr="007D7EF4" w:rsidRDefault="007D7EF4" w:rsidP="007D7EF4">
      <w:pPr>
        <w:autoSpaceDE w:val="0"/>
        <w:autoSpaceDN w:val="0"/>
        <w:adjustRightInd w:val="0"/>
        <w:spacing w:line="276" w:lineRule="auto"/>
        <w:ind w:firstLine="709"/>
        <w:contextualSpacing/>
        <w:jc w:val="both"/>
        <w:rPr>
          <w:szCs w:val="28"/>
        </w:rPr>
      </w:pPr>
      <w:r w:rsidRPr="007D7EF4">
        <w:rPr>
          <w:szCs w:val="28"/>
        </w:rPr>
        <w:lastRenderedPageBreak/>
        <w:t xml:space="preserve">Всего в ДОЛ «Буревестник» отдохнуло 500 детей - учащихся образовательных учреждений района.  </w:t>
      </w:r>
    </w:p>
    <w:p w:rsidR="007D7EF4" w:rsidRPr="007D7EF4" w:rsidRDefault="007D7EF4" w:rsidP="007D7EF4">
      <w:pPr>
        <w:pStyle w:val="a6"/>
        <w:tabs>
          <w:tab w:val="left" w:pos="2268"/>
        </w:tabs>
        <w:spacing w:before="0" w:beforeAutospacing="0" w:after="0" w:afterAutospacing="0" w:line="276" w:lineRule="auto"/>
        <w:ind w:firstLine="709"/>
        <w:jc w:val="both"/>
        <w:textAlignment w:val="baseline"/>
        <w:rPr>
          <w:color w:val="000000"/>
          <w:sz w:val="28"/>
          <w:szCs w:val="28"/>
          <w:shd w:val="clear" w:color="auto" w:fill="FFFFFF"/>
        </w:rPr>
      </w:pPr>
      <w:r w:rsidRPr="007D7EF4">
        <w:rPr>
          <w:color w:val="000000"/>
          <w:sz w:val="28"/>
          <w:szCs w:val="28"/>
          <w:shd w:val="clear" w:color="auto" w:fill="FFFFFF"/>
        </w:rPr>
        <w:t>С 2023 года полномочия по выдаче сертификатов на отдых и оздоровление детей переданы от органов местного самоуправления в ГКУ АО «Архангельский областной центр социальной защиты населения». На местах полномочия осуществляют обособленные подразделения учреждения - отделения социальной защиты населения.</w:t>
      </w:r>
    </w:p>
    <w:p w:rsidR="007D7EF4" w:rsidRPr="007D7EF4" w:rsidRDefault="007D7EF4" w:rsidP="007D7EF4">
      <w:pPr>
        <w:pStyle w:val="a6"/>
        <w:tabs>
          <w:tab w:val="left" w:pos="2268"/>
        </w:tabs>
        <w:spacing w:before="0" w:beforeAutospacing="0" w:after="0" w:afterAutospacing="0" w:line="276" w:lineRule="auto"/>
        <w:ind w:firstLine="709"/>
        <w:jc w:val="both"/>
        <w:textAlignment w:val="baseline"/>
        <w:rPr>
          <w:color w:val="000000"/>
          <w:sz w:val="28"/>
          <w:szCs w:val="28"/>
          <w:shd w:val="clear" w:color="auto" w:fill="FFFFFF"/>
        </w:rPr>
      </w:pPr>
      <w:proofErr w:type="gramStart"/>
      <w:r w:rsidRPr="007D7EF4">
        <w:rPr>
          <w:color w:val="000000"/>
          <w:sz w:val="28"/>
          <w:szCs w:val="28"/>
          <w:shd w:val="clear" w:color="auto" w:fill="FFFFFF"/>
        </w:rPr>
        <w:t>Управлением образования совместно с отделением социальной защиты населения и представителем детского оздоровительного лагеря «Буревестник» были организованы совместные выезды специалистов в образовательные организации п. Конево, п. Савинский, п. Обозерский с целью заключения договоров на предоставление услуги по организации отдыха детей в лагере «Буревестник» и приема заявлений от родителей (законных представителей) обучающихся на предоставление сертификатов на оплату стоимости путевки.</w:t>
      </w:r>
      <w:proofErr w:type="gramEnd"/>
    </w:p>
    <w:p w:rsidR="007D7EF4" w:rsidRPr="007D7EF4" w:rsidRDefault="007D7EF4" w:rsidP="007D7EF4">
      <w:pPr>
        <w:spacing w:line="276" w:lineRule="auto"/>
        <w:ind w:firstLine="709"/>
        <w:contextualSpacing/>
        <w:jc w:val="both"/>
        <w:rPr>
          <w:szCs w:val="28"/>
        </w:rPr>
      </w:pPr>
    </w:p>
    <w:p w:rsidR="007D7EF4" w:rsidRPr="007D7EF4" w:rsidRDefault="007D7EF4" w:rsidP="007D7EF4">
      <w:pPr>
        <w:autoSpaceDE w:val="0"/>
        <w:autoSpaceDN w:val="0"/>
        <w:adjustRightInd w:val="0"/>
        <w:spacing w:line="276" w:lineRule="auto"/>
        <w:ind w:left="284" w:firstLine="709"/>
        <w:jc w:val="both"/>
        <w:rPr>
          <w:b/>
          <w:szCs w:val="28"/>
        </w:rPr>
      </w:pPr>
      <w:r w:rsidRPr="007D7EF4">
        <w:rPr>
          <w:b/>
          <w:szCs w:val="28"/>
        </w:rPr>
        <w:t xml:space="preserve">Приоритетные направления деятельности управления образования и </w:t>
      </w:r>
      <w:proofErr w:type="gramStart"/>
      <w:r w:rsidRPr="007D7EF4">
        <w:rPr>
          <w:b/>
          <w:szCs w:val="28"/>
        </w:rPr>
        <w:t>образовательных</w:t>
      </w:r>
      <w:proofErr w:type="gramEnd"/>
      <w:r w:rsidRPr="007D7EF4">
        <w:rPr>
          <w:b/>
          <w:szCs w:val="28"/>
        </w:rPr>
        <w:t xml:space="preserve"> </w:t>
      </w:r>
    </w:p>
    <w:p w:rsidR="007D7EF4" w:rsidRPr="007D7EF4" w:rsidRDefault="007D7EF4" w:rsidP="007D7EF4">
      <w:pPr>
        <w:autoSpaceDE w:val="0"/>
        <w:autoSpaceDN w:val="0"/>
        <w:adjustRightInd w:val="0"/>
        <w:spacing w:line="276" w:lineRule="auto"/>
        <w:ind w:left="284" w:firstLine="709"/>
        <w:jc w:val="both"/>
        <w:rPr>
          <w:b/>
          <w:szCs w:val="28"/>
        </w:rPr>
      </w:pPr>
      <w:r w:rsidRPr="007D7EF4">
        <w:rPr>
          <w:b/>
          <w:szCs w:val="28"/>
        </w:rPr>
        <w:t xml:space="preserve">учреждений </w:t>
      </w:r>
      <w:proofErr w:type="spellStart"/>
      <w:r w:rsidRPr="007D7EF4">
        <w:rPr>
          <w:b/>
          <w:szCs w:val="28"/>
        </w:rPr>
        <w:t>Плесецкого</w:t>
      </w:r>
      <w:proofErr w:type="spellEnd"/>
      <w:r w:rsidRPr="007D7EF4">
        <w:rPr>
          <w:b/>
          <w:szCs w:val="28"/>
        </w:rPr>
        <w:t xml:space="preserve"> района на 2022 год</w:t>
      </w:r>
    </w:p>
    <w:p w:rsidR="007D7EF4" w:rsidRPr="007D7EF4" w:rsidRDefault="007D7EF4" w:rsidP="007D7EF4">
      <w:pPr>
        <w:autoSpaceDE w:val="0"/>
        <w:autoSpaceDN w:val="0"/>
        <w:adjustRightInd w:val="0"/>
        <w:spacing w:line="276" w:lineRule="auto"/>
        <w:ind w:left="284" w:firstLine="709"/>
        <w:jc w:val="both"/>
        <w:rPr>
          <w:b/>
          <w:szCs w:val="28"/>
        </w:rPr>
      </w:pPr>
    </w:p>
    <w:p w:rsidR="007D7EF4" w:rsidRPr="007D7EF4" w:rsidRDefault="007D7EF4" w:rsidP="007D7EF4">
      <w:pPr>
        <w:shd w:val="clear" w:color="auto" w:fill="FFFFFF"/>
        <w:suppressAutoHyphens/>
        <w:spacing w:line="276" w:lineRule="auto"/>
        <w:ind w:firstLine="709"/>
        <w:contextualSpacing/>
        <w:jc w:val="both"/>
        <w:rPr>
          <w:szCs w:val="28"/>
        </w:rPr>
      </w:pPr>
      <w:r w:rsidRPr="007D7EF4">
        <w:rPr>
          <w:szCs w:val="28"/>
        </w:rPr>
        <w:t>Приоритетные направления деятельности управления образования и образовательных организаций определяются с учетом изменений в норма</w:t>
      </w:r>
      <w:r w:rsidRPr="007D7EF4">
        <w:rPr>
          <w:szCs w:val="28"/>
        </w:rPr>
        <w:softHyphen/>
      </w:r>
      <w:r w:rsidRPr="007D7EF4">
        <w:rPr>
          <w:spacing w:val="-1"/>
          <w:szCs w:val="28"/>
        </w:rPr>
        <w:t xml:space="preserve">тивно-правовом обеспечении системы образования. Главная цель - модернизация </w:t>
      </w:r>
      <w:r w:rsidRPr="007D7EF4">
        <w:rPr>
          <w:spacing w:val="-2"/>
          <w:szCs w:val="28"/>
        </w:rPr>
        <w:t xml:space="preserve">муниципальной системы образования, обеспечивающей современное качество образовательных </w:t>
      </w:r>
      <w:r w:rsidRPr="007D7EF4">
        <w:rPr>
          <w:szCs w:val="28"/>
        </w:rPr>
        <w:t>результатов.</w:t>
      </w:r>
    </w:p>
    <w:p w:rsidR="007D7EF4" w:rsidRDefault="007D7EF4" w:rsidP="007D7EF4">
      <w:pPr>
        <w:pStyle w:val="ae"/>
        <w:spacing w:line="276" w:lineRule="auto"/>
        <w:ind w:firstLine="709"/>
        <w:contextualSpacing/>
        <w:jc w:val="both"/>
        <w:rPr>
          <w:b w:val="0"/>
          <w:bCs/>
          <w:szCs w:val="28"/>
        </w:rPr>
      </w:pPr>
      <w:r w:rsidRPr="007D7EF4">
        <w:rPr>
          <w:b w:val="0"/>
          <w:bCs/>
          <w:szCs w:val="28"/>
        </w:rPr>
        <w:t>Направления задачи на 2024 год.</w:t>
      </w:r>
    </w:p>
    <w:p w:rsidR="007D7EF4" w:rsidRPr="007D7EF4" w:rsidRDefault="007D7EF4" w:rsidP="007D7EF4">
      <w:pPr>
        <w:pStyle w:val="ae"/>
        <w:spacing w:line="276" w:lineRule="auto"/>
        <w:ind w:firstLine="709"/>
        <w:contextualSpacing/>
        <w:jc w:val="both"/>
        <w:rPr>
          <w:b w:val="0"/>
          <w:bCs/>
          <w:szCs w:val="28"/>
        </w:rPr>
      </w:pPr>
    </w:p>
    <w:p w:rsidR="007D7EF4" w:rsidRPr="007D7EF4" w:rsidRDefault="007D7EF4" w:rsidP="007D7EF4">
      <w:pPr>
        <w:pStyle w:val="ae"/>
        <w:spacing w:line="276" w:lineRule="auto"/>
        <w:ind w:firstLine="709"/>
        <w:contextualSpacing/>
        <w:jc w:val="both"/>
        <w:rPr>
          <w:bCs/>
          <w:szCs w:val="28"/>
        </w:rPr>
      </w:pPr>
      <w:r>
        <w:rPr>
          <w:bCs/>
          <w:szCs w:val="28"/>
        </w:rPr>
        <w:t>ВОСПИТАНИЕ</w:t>
      </w:r>
    </w:p>
    <w:p w:rsidR="007D7EF4" w:rsidRPr="007D7EF4" w:rsidRDefault="007D7EF4" w:rsidP="007D7EF4">
      <w:pPr>
        <w:spacing w:line="276" w:lineRule="auto"/>
        <w:ind w:left="24" w:right="9" w:firstLine="685"/>
        <w:jc w:val="both"/>
        <w:rPr>
          <w:spacing w:val="-1"/>
          <w:szCs w:val="28"/>
        </w:rPr>
      </w:pPr>
      <w:r w:rsidRPr="007D7EF4">
        <w:rPr>
          <w:spacing w:val="-1"/>
          <w:szCs w:val="28"/>
        </w:rPr>
        <w:t xml:space="preserve">Усиление воспитательной работы, выстраивание системы организации воспитательной работы в соответствии с программой воспитания </w:t>
      </w:r>
    </w:p>
    <w:p w:rsidR="007D7EF4" w:rsidRPr="007D7EF4" w:rsidRDefault="007D7EF4" w:rsidP="007D7EF4">
      <w:pPr>
        <w:spacing w:line="276" w:lineRule="auto"/>
        <w:ind w:right="9" w:firstLine="709"/>
        <w:jc w:val="both"/>
        <w:rPr>
          <w:spacing w:val="-1"/>
          <w:szCs w:val="28"/>
        </w:rPr>
      </w:pPr>
      <w:r w:rsidRPr="007D7EF4">
        <w:rPr>
          <w:spacing w:val="-1"/>
          <w:szCs w:val="28"/>
        </w:rPr>
        <w:t>Вовлечение 10094 детей в гражданско-патриотические мероприятия</w:t>
      </w:r>
    </w:p>
    <w:p w:rsidR="007D7EF4" w:rsidRPr="007D7EF4" w:rsidRDefault="007D7EF4" w:rsidP="007D7EF4">
      <w:pPr>
        <w:spacing w:line="276" w:lineRule="auto"/>
        <w:ind w:right="9" w:firstLine="709"/>
        <w:jc w:val="both"/>
        <w:rPr>
          <w:spacing w:val="-1"/>
          <w:szCs w:val="28"/>
        </w:rPr>
      </w:pPr>
      <w:r w:rsidRPr="007D7EF4">
        <w:rPr>
          <w:spacing w:val="-1"/>
          <w:szCs w:val="28"/>
        </w:rPr>
        <w:t>Реализация программы развития социальной активности обучающихся начальных классов «Орлята России»</w:t>
      </w:r>
    </w:p>
    <w:p w:rsidR="007D7EF4" w:rsidRPr="007D7EF4" w:rsidRDefault="007D7EF4" w:rsidP="007D7EF4">
      <w:pPr>
        <w:spacing w:line="276" w:lineRule="auto"/>
        <w:ind w:right="9" w:firstLine="709"/>
        <w:jc w:val="both"/>
        <w:rPr>
          <w:spacing w:val="-1"/>
          <w:szCs w:val="28"/>
        </w:rPr>
      </w:pPr>
      <w:r w:rsidRPr="007D7EF4">
        <w:rPr>
          <w:spacing w:val="-1"/>
          <w:szCs w:val="28"/>
        </w:rPr>
        <w:t>Открытие первичных отделений «Движение первых» в каждой образовательной организации и вовлечение детей в возрасте от 6 лет.</w:t>
      </w:r>
    </w:p>
    <w:p w:rsidR="007D7EF4" w:rsidRPr="007D7EF4" w:rsidRDefault="007D7EF4" w:rsidP="007D7EF4">
      <w:pPr>
        <w:spacing w:line="276" w:lineRule="auto"/>
        <w:ind w:right="9" w:firstLine="709"/>
        <w:jc w:val="both"/>
        <w:rPr>
          <w:spacing w:val="-1"/>
          <w:szCs w:val="28"/>
        </w:rPr>
      </w:pPr>
      <w:r w:rsidRPr="007D7EF4">
        <w:rPr>
          <w:spacing w:val="-1"/>
          <w:szCs w:val="28"/>
        </w:rPr>
        <w:t xml:space="preserve">Реализация проекта «Разговоры о </w:t>
      </w:r>
      <w:proofErr w:type="gramStart"/>
      <w:r w:rsidRPr="007D7EF4">
        <w:rPr>
          <w:spacing w:val="-1"/>
          <w:szCs w:val="28"/>
        </w:rPr>
        <w:t>важном</w:t>
      </w:r>
      <w:proofErr w:type="gramEnd"/>
      <w:r w:rsidRPr="007D7EF4">
        <w:rPr>
          <w:spacing w:val="-1"/>
          <w:szCs w:val="28"/>
        </w:rPr>
        <w:t>»</w:t>
      </w:r>
    </w:p>
    <w:p w:rsidR="007D7EF4" w:rsidRPr="007D7EF4" w:rsidRDefault="007D7EF4" w:rsidP="007D7EF4">
      <w:pPr>
        <w:spacing w:line="276" w:lineRule="auto"/>
        <w:ind w:right="9" w:firstLine="709"/>
        <w:jc w:val="both"/>
        <w:rPr>
          <w:spacing w:val="-1"/>
          <w:szCs w:val="28"/>
        </w:rPr>
      </w:pPr>
      <w:r w:rsidRPr="007D7EF4">
        <w:rPr>
          <w:spacing w:val="-1"/>
          <w:szCs w:val="28"/>
        </w:rPr>
        <w:t xml:space="preserve">Создание школьных музеев, театров, </w:t>
      </w:r>
      <w:proofErr w:type="spellStart"/>
      <w:r w:rsidRPr="007D7EF4">
        <w:rPr>
          <w:spacing w:val="-1"/>
          <w:szCs w:val="28"/>
        </w:rPr>
        <w:t>медиацентров</w:t>
      </w:r>
      <w:proofErr w:type="spellEnd"/>
      <w:r w:rsidRPr="007D7EF4">
        <w:rPr>
          <w:spacing w:val="-1"/>
          <w:szCs w:val="28"/>
        </w:rPr>
        <w:t>.</w:t>
      </w:r>
    </w:p>
    <w:p w:rsidR="007D7EF4" w:rsidRPr="007D7EF4" w:rsidRDefault="007D7EF4" w:rsidP="007D7EF4">
      <w:pPr>
        <w:spacing w:line="276" w:lineRule="auto"/>
        <w:ind w:right="9" w:firstLine="709"/>
        <w:jc w:val="both"/>
        <w:rPr>
          <w:spacing w:val="-1"/>
          <w:szCs w:val="28"/>
        </w:rPr>
      </w:pPr>
      <w:r w:rsidRPr="007D7EF4">
        <w:rPr>
          <w:spacing w:val="-1"/>
          <w:szCs w:val="28"/>
        </w:rPr>
        <w:t xml:space="preserve">Реализация проекта по внедрению ставок советников по воспитанию и взаимодействию с детскими общественными объединениями в рамках </w:t>
      </w:r>
      <w:r w:rsidRPr="007D7EF4">
        <w:rPr>
          <w:spacing w:val="-1"/>
          <w:szCs w:val="28"/>
        </w:rPr>
        <w:lastRenderedPageBreak/>
        <w:t>федерального проекта «Патриотическое воспитание граждан РФ» национального проекта «Образования» в 11 общеобразовательных учреждениях округа</w:t>
      </w:r>
    </w:p>
    <w:p w:rsidR="007D7EF4" w:rsidRPr="007D7EF4" w:rsidRDefault="007D7EF4" w:rsidP="007D7EF4">
      <w:pPr>
        <w:spacing w:line="276" w:lineRule="auto"/>
        <w:ind w:right="9" w:firstLine="657"/>
        <w:jc w:val="both"/>
        <w:rPr>
          <w:spacing w:val="-1"/>
          <w:szCs w:val="28"/>
        </w:rPr>
      </w:pPr>
      <w:r w:rsidRPr="007D7EF4">
        <w:rPr>
          <w:spacing w:val="-1"/>
          <w:szCs w:val="28"/>
        </w:rPr>
        <w:t>Реализация единой модели профессиональной ориентации для обучающихся 6-11 классов</w:t>
      </w:r>
    </w:p>
    <w:p w:rsidR="007D7EF4" w:rsidRPr="007D7EF4" w:rsidRDefault="007D7EF4" w:rsidP="007D7EF4">
      <w:pPr>
        <w:spacing w:line="276" w:lineRule="auto"/>
        <w:ind w:right="9" w:firstLine="657"/>
        <w:jc w:val="both"/>
        <w:rPr>
          <w:spacing w:val="-1"/>
          <w:szCs w:val="28"/>
        </w:rPr>
      </w:pPr>
      <w:r w:rsidRPr="007D7EF4">
        <w:rPr>
          <w:noProof/>
          <w:spacing w:val="-1"/>
          <w:szCs w:val="28"/>
        </w:rPr>
        <w:drawing>
          <wp:anchor distT="0" distB="0" distL="114300" distR="114300" simplePos="0" relativeHeight="251659264" behindDoc="0" locked="0" layoutInCell="1" allowOverlap="0">
            <wp:simplePos x="0" y="0"/>
            <wp:positionH relativeFrom="page">
              <wp:posOffset>6851650</wp:posOffset>
            </wp:positionH>
            <wp:positionV relativeFrom="page">
              <wp:posOffset>6988175</wp:posOffset>
            </wp:positionV>
            <wp:extent cx="3175" cy="6350"/>
            <wp:effectExtent l="0" t="0" r="0" b="0"/>
            <wp:wrapSquare wrapText="bothSides"/>
            <wp:docPr id="72655318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75" cy="6350"/>
                    </a:xfrm>
                    <a:prstGeom prst="rect">
                      <a:avLst/>
                    </a:prstGeom>
                    <a:noFill/>
                    <a:ln>
                      <a:noFill/>
                    </a:ln>
                  </pic:spPr>
                </pic:pic>
              </a:graphicData>
            </a:graphic>
          </wp:anchor>
        </w:drawing>
      </w:r>
      <w:r w:rsidRPr="007D7EF4">
        <w:rPr>
          <w:spacing w:val="-1"/>
          <w:szCs w:val="28"/>
        </w:rPr>
        <w:t>100 0/0 охват детей от 14 лет программой культурного просвещения «Пушкинская карта»</w:t>
      </w:r>
    </w:p>
    <w:p w:rsidR="007D7EF4" w:rsidRPr="007D7EF4" w:rsidRDefault="007D7EF4" w:rsidP="007D7EF4">
      <w:pPr>
        <w:spacing w:line="276" w:lineRule="auto"/>
        <w:ind w:right="9" w:firstLine="657"/>
        <w:jc w:val="both"/>
        <w:rPr>
          <w:spacing w:val="-1"/>
          <w:szCs w:val="28"/>
        </w:rPr>
      </w:pPr>
    </w:p>
    <w:p w:rsidR="007D7EF4" w:rsidRPr="007D7EF4" w:rsidRDefault="007D7EF4" w:rsidP="007D7EF4">
      <w:pPr>
        <w:spacing w:line="276" w:lineRule="auto"/>
        <w:ind w:left="10" w:right="9" w:firstLine="647"/>
        <w:jc w:val="both"/>
        <w:rPr>
          <w:b/>
          <w:szCs w:val="28"/>
        </w:rPr>
      </w:pPr>
      <w:r w:rsidRPr="007D7EF4">
        <w:rPr>
          <w:b/>
          <w:szCs w:val="28"/>
        </w:rPr>
        <w:t>ДОШКОЛЬНОЕ ОБРАЗОВАНИЕ</w:t>
      </w:r>
    </w:p>
    <w:p w:rsidR="007D7EF4" w:rsidRPr="007D7EF4" w:rsidRDefault="007D7EF4" w:rsidP="007D7EF4">
      <w:pPr>
        <w:spacing w:line="276" w:lineRule="auto"/>
        <w:ind w:right="9" w:firstLine="657"/>
        <w:jc w:val="both"/>
        <w:rPr>
          <w:spacing w:val="-1"/>
          <w:szCs w:val="28"/>
        </w:rPr>
      </w:pPr>
      <w:r w:rsidRPr="007D7EF4">
        <w:rPr>
          <w:spacing w:val="-1"/>
          <w:szCs w:val="28"/>
        </w:rPr>
        <w:t>Обеспечение доступности дошкольного образования для детей как от трех до семи лет, так и более раннего возраста</w:t>
      </w:r>
    </w:p>
    <w:p w:rsidR="007D7EF4" w:rsidRPr="007D7EF4" w:rsidRDefault="007D7EF4" w:rsidP="007D7EF4">
      <w:pPr>
        <w:spacing w:line="276" w:lineRule="auto"/>
        <w:ind w:right="9" w:firstLine="657"/>
        <w:jc w:val="both"/>
        <w:rPr>
          <w:spacing w:val="-1"/>
          <w:szCs w:val="28"/>
        </w:rPr>
      </w:pPr>
      <w:r w:rsidRPr="007D7EF4">
        <w:rPr>
          <w:spacing w:val="-1"/>
          <w:szCs w:val="28"/>
        </w:rPr>
        <w:t>Создание условий для ранней профилактики и коррекции неблагоприятных изменений функционального развития детей дошкольного возраста</w:t>
      </w:r>
    </w:p>
    <w:p w:rsidR="007D7EF4" w:rsidRPr="007D7EF4" w:rsidRDefault="007D7EF4" w:rsidP="007D7EF4">
      <w:pPr>
        <w:spacing w:line="276" w:lineRule="auto"/>
        <w:ind w:right="9" w:firstLine="657"/>
        <w:jc w:val="both"/>
        <w:rPr>
          <w:spacing w:val="-1"/>
          <w:szCs w:val="28"/>
        </w:rPr>
      </w:pPr>
      <w:r w:rsidRPr="007D7EF4">
        <w:rPr>
          <w:spacing w:val="-1"/>
          <w:szCs w:val="28"/>
        </w:rPr>
        <w:t>Оказание вариативных образовательных услуг родителям и детям, которые не посещают дошкольное учреждение</w:t>
      </w:r>
    </w:p>
    <w:p w:rsidR="007D7EF4" w:rsidRPr="007D7EF4" w:rsidRDefault="007D7EF4" w:rsidP="007D7EF4">
      <w:pPr>
        <w:spacing w:line="276" w:lineRule="auto"/>
        <w:ind w:right="9" w:firstLine="657"/>
        <w:jc w:val="both"/>
        <w:rPr>
          <w:spacing w:val="-1"/>
          <w:szCs w:val="28"/>
        </w:rPr>
      </w:pPr>
      <w:r w:rsidRPr="007D7EF4">
        <w:rPr>
          <w:spacing w:val="-1"/>
          <w:szCs w:val="28"/>
        </w:rPr>
        <w:t>Корректировка образовательной программы дошкольного учреждения в соответствии с федеральной образовательной программой</w:t>
      </w:r>
    </w:p>
    <w:p w:rsidR="007D7EF4" w:rsidRPr="007D7EF4" w:rsidRDefault="007D7EF4" w:rsidP="007D7EF4">
      <w:pPr>
        <w:spacing w:line="276" w:lineRule="auto"/>
        <w:ind w:right="9" w:firstLine="657"/>
        <w:jc w:val="both"/>
        <w:rPr>
          <w:spacing w:val="-1"/>
          <w:szCs w:val="28"/>
        </w:rPr>
      </w:pPr>
      <w:r w:rsidRPr="007D7EF4">
        <w:rPr>
          <w:spacing w:val="-1"/>
          <w:szCs w:val="28"/>
        </w:rPr>
        <w:t>Создание материально-технических условий для реализации образовательной программы дошкольного учреждения</w:t>
      </w:r>
    </w:p>
    <w:p w:rsidR="007D7EF4" w:rsidRPr="007D7EF4" w:rsidRDefault="007D7EF4" w:rsidP="007D7EF4">
      <w:pPr>
        <w:spacing w:line="276" w:lineRule="auto"/>
        <w:ind w:right="9" w:firstLine="657"/>
        <w:jc w:val="both"/>
        <w:rPr>
          <w:spacing w:val="-1"/>
          <w:szCs w:val="28"/>
        </w:rPr>
      </w:pPr>
      <w:r w:rsidRPr="007D7EF4">
        <w:rPr>
          <w:spacing w:val="-1"/>
          <w:szCs w:val="28"/>
        </w:rPr>
        <w:t>Развитие кадровых условий, а также муниципальной методической службы дошкольных учреждений</w:t>
      </w:r>
    </w:p>
    <w:p w:rsidR="007D7EF4" w:rsidRPr="007D7EF4" w:rsidRDefault="007D7EF4" w:rsidP="007D7EF4">
      <w:pPr>
        <w:spacing w:line="276" w:lineRule="auto"/>
        <w:ind w:left="10" w:right="9" w:firstLine="345"/>
        <w:jc w:val="both"/>
        <w:rPr>
          <w:b/>
          <w:szCs w:val="28"/>
        </w:rPr>
      </w:pPr>
    </w:p>
    <w:p w:rsidR="007D7EF4" w:rsidRPr="007D7EF4" w:rsidRDefault="007D7EF4" w:rsidP="007D7EF4">
      <w:pPr>
        <w:spacing w:line="276" w:lineRule="auto"/>
        <w:ind w:right="9" w:firstLine="657"/>
        <w:jc w:val="both"/>
        <w:rPr>
          <w:b/>
          <w:szCs w:val="28"/>
        </w:rPr>
      </w:pPr>
      <w:r w:rsidRPr="007D7EF4">
        <w:rPr>
          <w:b/>
          <w:szCs w:val="28"/>
        </w:rPr>
        <w:t>ОБЩЕЕ ОБРАЗОВАНИЕ</w:t>
      </w:r>
    </w:p>
    <w:p w:rsidR="007D7EF4" w:rsidRPr="007D7EF4" w:rsidRDefault="007D7EF4" w:rsidP="007D7EF4">
      <w:pPr>
        <w:spacing w:line="276" w:lineRule="auto"/>
        <w:ind w:right="9" w:firstLine="657"/>
        <w:jc w:val="both"/>
        <w:rPr>
          <w:spacing w:val="-1"/>
          <w:szCs w:val="28"/>
        </w:rPr>
      </w:pPr>
      <w:r w:rsidRPr="007D7EF4">
        <w:rPr>
          <w:spacing w:val="-1"/>
          <w:szCs w:val="28"/>
        </w:rPr>
        <w:t>Повышение качества образования через использование в работе инновационных методов, форм и приёмов</w:t>
      </w:r>
    </w:p>
    <w:p w:rsidR="007D7EF4" w:rsidRPr="007D7EF4" w:rsidRDefault="007D7EF4" w:rsidP="007D7EF4">
      <w:pPr>
        <w:spacing w:line="276" w:lineRule="auto"/>
        <w:ind w:right="9" w:firstLine="657"/>
        <w:jc w:val="both"/>
        <w:rPr>
          <w:spacing w:val="-1"/>
          <w:szCs w:val="28"/>
        </w:rPr>
      </w:pPr>
      <w:r w:rsidRPr="007D7EF4">
        <w:rPr>
          <w:spacing w:val="-1"/>
          <w:szCs w:val="28"/>
        </w:rPr>
        <w:t>Создание современной образовательной среды</w:t>
      </w:r>
    </w:p>
    <w:p w:rsidR="007D7EF4" w:rsidRPr="007D7EF4" w:rsidRDefault="007D7EF4" w:rsidP="007D7EF4">
      <w:pPr>
        <w:spacing w:line="276" w:lineRule="auto"/>
        <w:ind w:right="9" w:firstLine="657"/>
        <w:jc w:val="both"/>
        <w:rPr>
          <w:spacing w:val="-1"/>
          <w:szCs w:val="28"/>
        </w:rPr>
      </w:pPr>
      <w:r w:rsidRPr="007D7EF4">
        <w:rPr>
          <w:spacing w:val="-1"/>
          <w:szCs w:val="28"/>
        </w:rPr>
        <w:t>Реализация единой модели профессиональной ориентации для обучающихся 6-11 классов</w:t>
      </w:r>
    </w:p>
    <w:p w:rsidR="007D7EF4" w:rsidRPr="007D7EF4" w:rsidRDefault="007D7EF4" w:rsidP="007D7EF4">
      <w:pPr>
        <w:spacing w:line="276" w:lineRule="auto"/>
        <w:ind w:right="9" w:firstLine="657"/>
        <w:jc w:val="both"/>
        <w:rPr>
          <w:spacing w:val="-1"/>
          <w:szCs w:val="28"/>
        </w:rPr>
      </w:pPr>
      <w:r w:rsidRPr="007D7EF4">
        <w:rPr>
          <w:spacing w:val="-1"/>
          <w:szCs w:val="28"/>
        </w:rPr>
        <w:t>Реализация мероприятий, направленных на обеспечение комплексной безопасности образовательных организаций</w:t>
      </w:r>
    </w:p>
    <w:p w:rsidR="007D7EF4" w:rsidRPr="007D7EF4" w:rsidRDefault="007D7EF4" w:rsidP="007D7EF4">
      <w:pPr>
        <w:spacing w:line="276" w:lineRule="auto"/>
        <w:ind w:right="9" w:firstLine="657"/>
        <w:jc w:val="both"/>
        <w:rPr>
          <w:spacing w:val="-1"/>
          <w:szCs w:val="28"/>
        </w:rPr>
      </w:pPr>
      <w:r w:rsidRPr="007D7EF4">
        <w:rPr>
          <w:spacing w:val="-1"/>
          <w:szCs w:val="28"/>
        </w:rPr>
        <w:t xml:space="preserve">Реализация плана перехода на </w:t>
      </w:r>
      <w:proofErr w:type="gramStart"/>
      <w:r w:rsidRPr="007D7EF4">
        <w:rPr>
          <w:spacing w:val="-1"/>
          <w:szCs w:val="28"/>
        </w:rPr>
        <w:t>обновленные</w:t>
      </w:r>
      <w:proofErr w:type="gramEnd"/>
      <w:r w:rsidRPr="007D7EF4">
        <w:rPr>
          <w:spacing w:val="-1"/>
          <w:szCs w:val="28"/>
        </w:rPr>
        <w:t xml:space="preserve"> ФГОС</w:t>
      </w:r>
    </w:p>
    <w:p w:rsidR="007D7EF4" w:rsidRPr="007D7EF4" w:rsidRDefault="007D7EF4" w:rsidP="007D7EF4">
      <w:pPr>
        <w:spacing w:line="276" w:lineRule="auto"/>
        <w:ind w:right="9" w:firstLine="657"/>
        <w:jc w:val="both"/>
        <w:rPr>
          <w:spacing w:val="-1"/>
          <w:szCs w:val="28"/>
        </w:rPr>
      </w:pPr>
      <w:r w:rsidRPr="007D7EF4">
        <w:rPr>
          <w:spacing w:val="-1"/>
          <w:szCs w:val="28"/>
        </w:rPr>
        <w:t xml:space="preserve">Приведение основных общеобразовательных программ в соответствие с </w:t>
      </w:r>
      <w:proofErr w:type="gramStart"/>
      <w:r w:rsidRPr="007D7EF4">
        <w:rPr>
          <w:spacing w:val="-1"/>
          <w:szCs w:val="28"/>
        </w:rPr>
        <w:t>федеральными</w:t>
      </w:r>
      <w:proofErr w:type="gramEnd"/>
    </w:p>
    <w:p w:rsidR="007D7EF4" w:rsidRPr="007D7EF4" w:rsidRDefault="007D7EF4" w:rsidP="007D7EF4">
      <w:pPr>
        <w:spacing w:line="276" w:lineRule="auto"/>
        <w:ind w:right="9" w:firstLine="657"/>
        <w:jc w:val="both"/>
        <w:rPr>
          <w:spacing w:val="-1"/>
          <w:szCs w:val="28"/>
        </w:rPr>
      </w:pPr>
      <w:r w:rsidRPr="007D7EF4">
        <w:rPr>
          <w:spacing w:val="-1"/>
          <w:szCs w:val="28"/>
        </w:rPr>
        <w:t>Внедрение учебного профиля «</w:t>
      </w:r>
      <w:proofErr w:type="spellStart"/>
      <w:r w:rsidRPr="007D7EF4">
        <w:rPr>
          <w:spacing w:val="-1"/>
          <w:szCs w:val="28"/>
        </w:rPr>
        <w:t>Сферум</w:t>
      </w:r>
      <w:proofErr w:type="spellEnd"/>
      <w:r w:rsidRPr="007D7EF4">
        <w:rPr>
          <w:spacing w:val="-1"/>
          <w:szCs w:val="28"/>
        </w:rPr>
        <w:t>» в Ш</w:t>
      </w:r>
      <w:proofErr w:type="gramStart"/>
      <w:r w:rsidRPr="007D7EF4">
        <w:rPr>
          <w:spacing w:val="-1"/>
          <w:szCs w:val="28"/>
        </w:rPr>
        <w:t>&lt;-</w:t>
      </w:r>
      <w:proofErr w:type="spellStart"/>
      <w:proofErr w:type="gramEnd"/>
      <w:r w:rsidRPr="007D7EF4">
        <w:rPr>
          <w:spacing w:val="-1"/>
          <w:szCs w:val="28"/>
        </w:rPr>
        <w:t>мессенджер</w:t>
      </w:r>
      <w:proofErr w:type="spellEnd"/>
      <w:r w:rsidRPr="007D7EF4">
        <w:rPr>
          <w:spacing w:val="-1"/>
          <w:szCs w:val="28"/>
        </w:rPr>
        <w:t xml:space="preserve">, ФМС «Моя школа» для единого пространства взаимодействия </w:t>
      </w:r>
    </w:p>
    <w:p w:rsidR="007D7EF4" w:rsidRPr="007D7EF4" w:rsidRDefault="007D7EF4" w:rsidP="007D7EF4">
      <w:pPr>
        <w:spacing w:line="276" w:lineRule="auto"/>
        <w:ind w:right="9" w:firstLine="657"/>
        <w:jc w:val="both"/>
        <w:rPr>
          <w:spacing w:val="-1"/>
          <w:szCs w:val="28"/>
        </w:rPr>
      </w:pPr>
      <w:r w:rsidRPr="007D7EF4">
        <w:rPr>
          <w:spacing w:val="-1"/>
          <w:szCs w:val="28"/>
        </w:rPr>
        <w:t>Открытие психолого-педагогических классов в МБОУ «Савинская школа» и «</w:t>
      </w:r>
      <w:proofErr w:type="spellStart"/>
      <w:r w:rsidRPr="007D7EF4">
        <w:rPr>
          <w:spacing w:val="-1"/>
          <w:szCs w:val="28"/>
        </w:rPr>
        <w:t>Плесецкая</w:t>
      </w:r>
      <w:proofErr w:type="spellEnd"/>
      <w:r w:rsidRPr="007D7EF4">
        <w:rPr>
          <w:spacing w:val="-1"/>
          <w:szCs w:val="28"/>
        </w:rPr>
        <w:t xml:space="preserve"> школа»</w:t>
      </w:r>
    </w:p>
    <w:p w:rsidR="007D7EF4" w:rsidRPr="007D7EF4" w:rsidRDefault="007D7EF4" w:rsidP="007D7EF4">
      <w:pPr>
        <w:spacing w:line="276" w:lineRule="auto"/>
        <w:ind w:right="9" w:firstLine="657"/>
        <w:jc w:val="both"/>
        <w:rPr>
          <w:spacing w:val="-1"/>
          <w:szCs w:val="28"/>
        </w:rPr>
      </w:pPr>
      <w:r w:rsidRPr="007D7EF4">
        <w:rPr>
          <w:spacing w:val="-1"/>
          <w:szCs w:val="28"/>
        </w:rPr>
        <w:lastRenderedPageBreak/>
        <w:t>Привести в соответствие локальные нормативные акты образовательных организаций в соответствие с изменением законодательства в области образования</w:t>
      </w:r>
    </w:p>
    <w:p w:rsidR="007D7EF4" w:rsidRPr="007D7EF4" w:rsidRDefault="007D7EF4" w:rsidP="007D7EF4">
      <w:pPr>
        <w:spacing w:line="276" w:lineRule="auto"/>
        <w:ind w:right="9" w:firstLine="355"/>
        <w:jc w:val="both"/>
        <w:rPr>
          <w:szCs w:val="28"/>
        </w:rPr>
      </w:pPr>
    </w:p>
    <w:p w:rsidR="007D7EF4" w:rsidRPr="007D7EF4" w:rsidRDefault="007D7EF4" w:rsidP="007D7EF4">
      <w:pPr>
        <w:spacing w:after="114" w:line="276" w:lineRule="auto"/>
        <w:ind w:left="14" w:right="9" w:firstLine="643"/>
        <w:jc w:val="both"/>
        <w:rPr>
          <w:b/>
          <w:szCs w:val="28"/>
        </w:rPr>
      </w:pPr>
      <w:r w:rsidRPr="007D7EF4">
        <w:rPr>
          <w:b/>
          <w:szCs w:val="28"/>
        </w:rPr>
        <w:t>ДОПОЛНИТЕЛЬНОЕ ОБРАЗОВАНИЕ</w:t>
      </w:r>
    </w:p>
    <w:p w:rsidR="007D7EF4" w:rsidRPr="007D7EF4" w:rsidRDefault="007D7EF4" w:rsidP="007D7EF4">
      <w:pPr>
        <w:spacing w:line="276" w:lineRule="auto"/>
        <w:ind w:right="9" w:firstLine="657"/>
        <w:jc w:val="both"/>
        <w:rPr>
          <w:spacing w:val="-1"/>
          <w:szCs w:val="28"/>
        </w:rPr>
      </w:pPr>
      <w:r w:rsidRPr="007D7EF4">
        <w:rPr>
          <w:spacing w:val="-1"/>
          <w:szCs w:val="28"/>
        </w:rPr>
        <w:t>Достижение показателя охвата детей от 5 до 18 лет дополнительным образованием на уровне 8094</w:t>
      </w:r>
    </w:p>
    <w:p w:rsidR="007D7EF4" w:rsidRPr="007D7EF4" w:rsidRDefault="007D7EF4" w:rsidP="007D7EF4">
      <w:pPr>
        <w:spacing w:line="276" w:lineRule="auto"/>
        <w:ind w:right="9" w:firstLine="657"/>
        <w:jc w:val="both"/>
        <w:rPr>
          <w:spacing w:val="-1"/>
          <w:szCs w:val="28"/>
        </w:rPr>
      </w:pPr>
      <w:r w:rsidRPr="007D7EF4">
        <w:rPr>
          <w:spacing w:val="-1"/>
          <w:szCs w:val="28"/>
        </w:rPr>
        <w:t>Обновление содержания дополнительного образования всех направленностей, повышение качества и вариативности образовательных программ и их реализацию в сетевой форме</w:t>
      </w:r>
    </w:p>
    <w:p w:rsidR="007D7EF4" w:rsidRPr="007D7EF4" w:rsidRDefault="007D7EF4" w:rsidP="007D7EF4">
      <w:pPr>
        <w:spacing w:line="276" w:lineRule="auto"/>
        <w:ind w:right="9" w:firstLine="657"/>
        <w:jc w:val="both"/>
        <w:rPr>
          <w:spacing w:val="-1"/>
          <w:szCs w:val="28"/>
        </w:rPr>
      </w:pPr>
      <w:r w:rsidRPr="007D7EF4">
        <w:rPr>
          <w:spacing w:val="-1"/>
          <w:szCs w:val="28"/>
        </w:rPr>
        <w:t>Внедрение социального заказа</w:t>
      </w:r>
    </w:p>
    <w:p w:rsidR="007D7EF4" w:rsidRPr="007D7EF4" w:rsidRDefault="007D7EF4" w:rsidP="007D7EF4">
      <w:pPr>
        <w:pStyle w:val="ae"/>
        <w:spacing w:line="276" w:lineRule="auto"/>
        <w:ind w:firstLine="709"/>
        <w:contextualSpacing/>
        <w:jc w:val="both"/>
        <w:rPr>
          <w:b w:val="0"/>
          <w:szCs w:val="28"/>
        </w:rPr>
      </w:pPr>
    </w:p>
    <w:p w:rsidR="007D7EF4" w:rsidRPr="007D7EF4" w:rsidRDefault="007D7EF4" w:rsidP="007D7EF4">
      <w:pPr>
        <w:pStyle w:val="ae"/>
        <w:spacing w:line="276" w:lineRule="auto"/>
        <w:ind w:firstLine="709"/>
        <w:contextualSpacing/>
        <w:jc w:val="both"/>
        <w:rPr>
          <w:b w:val="0"/>
          <w:bCs/>
          <w:szCs w:val="28"/>
          <w:highlight w:val="red"/>
        </w:rPr>
      </w:pPr>
    </w:p>
    <w:p w:rsidR="007D7EF4" w:rsidRPr="007D7EF4" w:rsidRDefault="007D7EF4" w:rsidP="007D7EF4">
      <w:pPr>
        <w:pStyle w:val="ae"/>
        <w:spacing w:line="276" w:lineRule="auto"/>
        <w:ind w:firstLine="709"/>
        <w:contextualSpacing/>
        <w:jc w:val="both"/>
        <w:rPr>
          <w:b w:val="0"/>
          <w:bCs/>
          <w:szCs w:val="28"/>
          <w:highlight w:val="red"/>
        </w:rPr>
      </w:pPr>
    </w:p>
    <w:p w:rsidR="007D7EF4" w:rsidRPr="007D7EF4" w:rsidRDefault="007D7EF4" w:rsidP="007D7EF4">
      <w:pPr>
        <w:pStyle w:val="ae"/>
        <w:spacing w:line="276" w:lineRule="auto"/>
        <w:ind w:firstLine="709"/>
        <w:contextualSpacing/>
        <w:jc w:val="both"/>
        <w:rPr>
          <w:b w:val="0"/>
          <w:bCs/>
          <w:szCs w:val="28"/>
          <w:highlight w:val="red"/>
        </w:rPr>
      </w:pPr>
    </w:p>
    <w:p w:rsidR="007D7EF4" w:rsidRPr="007D7EF4" w:rsidRDefault="007D7EF4" w:rsidP="007D7EF4">
      <w:pPr>
        <w:pStyle w:val="ae"/>
        <w:spacing w:line="276" w:lineRule="auto"/>
        <w:ind w:firstLine="709"/>
        <w:contextualSpacing/>
        <w:jc w:val="both"/>
        <w:rPr>
          <w:b w:val="0"/>
          <w:bCs/>
          <w:szCs w:val="28"/>
          <w:highlight w:val="red"/>
        </w:rPr>
      </w:pPr>
    </w:p>
    <w:p w:rsidR="002106E6" w:rsidRPr="007D7EF4" w:rsidRDefault="002106E6" w:rsidP="007D7EF4">
      <w:pPr>
        <w:spacing w:line="276" w:lineRule="auto"/>
        <w:jc w:val="both"/>
        <w:rPr>
          <w:szCs w:val="28"/>
        </w:rPr>
      </w:pPr>
    </w:p>
    <w:sectPr w:rsidR="002106E6" w:rsidRPr="007D7EF4" w:rsidSect="0014691F">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F6943"/>
    <w:multiLevelType w:val="hybridMultilevel"/>
    <w:tmpl w:val="03A4028E"/>
    <w:lvl w:ilvl="0" w:tplc="40161E1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1B4787"/>
    <w:multiLevelType w:val="hybridMultilevel"/>
    <w:tmpl w:val="954062A0"/>
    <w:lvl w:ilvl="0" w:tplc="7742A23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nsid w:val="16492B81"/>
    <w:multiLevelType w:val="hybridMultilevel"/>
    <w:tmpl w:val="66F2C662"/>
    <w:lvl w:ilvl="0" w:tplc="818E8A42">
      <w:start w:val="1"/>
      <w:numFmt w:val="decimal"/>
      <w:lvlText w:val="%1."/>
      <w:lvlJc w:val="left"/>
      <w:pPr>
        <w:ind w:left="1426" w:hanging="360"/>
      </w:pPr>
      <w:rPr>
        <w:rFonts w:hint="default"/>
      </w:rPr>
    </w:lvl>
    <w:lvl w:ilvl="1" w:tplc="04190019">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3">
    <w:nsid w:val="1CA77388"/>
    <w:multiLevelType w:val="hybridMultilevel"/>
    <w:tmpl w:val="DB225BBC"/>
    <w:lvl w:ilvl="0" w:tplc="ED4E8E3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AA7C22"/>
    <w:multiLevelType w:val="hybridMultilevel"/>
    <w:tmpl w:val="79F2DD70"/>
    <w:lvl w:ilvl="0" w:tplc="5CB04C74">
      <w:start w:val="1"/>
      <w:numFmt w:val="decimal"/>
      <w:lvlText w:val="%1."/>
      <w:lvlJc w:val="left"/>
      <w:pPr>
        <w:ind w:left="870" w:hanging="360"/>
      </w:pPr>
      <w:rPr>
        <w:rFonts w:hint="default"/>
        <w:b/>
      </w:rPr>
    </w:lvl>
    <w:lvl w:ilvl="1" w:tplc="04190019" w:tentative="1">
      <w:start w:val="1"/>
      <w:numFmt w:val="lowerLetter"/>
      <w:lvlText w:val="%2."/>
      <w:lvlJc w:val="left"/>
      <w:pPr>
        <w:ind w:left="1590" w:hanging="360"/>
      </w:pPr>
    </w:lvl>
    <w:lvl w:ilvl="2" w:tplc="0419001B">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5">
    <w:nsid w:val="2ECE605F"/>
    <w:multiLevelType w:val="hybridMultilevel"/>
    <w:tmpl w:val="4CC23684"/>
    <w:lvl w:ilvl="0" w:tplc="0419000F">
      <w:start w:val="1"/>
      <w:numFmt w:val="decimal"/>
      <w:lvlText w:val="%1."/>
      <w:lvlJc w:val="left"/>
      <w:pPr>
        <w:ind w:left="1429"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07B2BC0"/>
    <w:multiLevelType w:val="hybridMultilevel"/>
    <w:tmpl w:val="B5FAB29E"/>
    <w:lvl w:ilvl="0" w:tplc="4314AD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2C41707"/>
    <w:multiLevelType w:val="hybridMultilevel"/>
    <w:tmpl w:val="EB62BFE2"/>
    <w:lvl w:ilvl="0" w:tplc="0419000F">
      <w:start w:val="1"/>
      <w:numFmt w:val="decimal"/>
      <w:lvlText w:val="%1."/>
      <w:lvlJc w:val="left"/>
      <w:pPr>
        <w:ind w:left="1352"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B1E0114"/>
    <w:multiLevelType w:val="hybridMultilevel"/>
    <w:tmpl w:val="142EAB02"/>
    <w:lvl w:ilvl="0" w:tplc="ED4E8E3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3407A7"/>
    <w:multiLevelType w:val="hybridMultilevel"/>
    <w:tmpl w:val="A48AED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E005BD"/>
    <w:multiLevelType w:val="hybridMultilevel"/>
    <w:tmpl w:val="C80AB6EC"/>
    <w:lvl w:ilvl="0" w:tplc="0419000F">
      <w:start w:val="1"/>
      <w:numFmt w:val="decimal"/>
      <w:lvlText w:val="%1."/>
      <w:lvlJc w:val="left"/>
      <w:pPr>
        <w:ind w:left="928"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9EC5741"/>
    <w:multiLevelType w:val="hybridMultilevel"/>
    <w:tmpl w:val="35E8609A"/>
    <w:lvl w:ilvl="0" w:tplc="A6BCF47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7B51F7"/>
    <w:multiLevelType w:val="hybridMultilevel"/>
    <w:tmpl w:val="7F64A428"/>
    <w:lvl w:ilvl="0" w:tplc="B1F45912">
      <w:start w:val="12"/>
      <w:numFmt w:val="decimal"/>
      <w:lvlText w:val="%1."/>
      <w:lvlJc w:val="left"/>
      <w:pPr>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88A1E77"/>
    <w:multiLevelType w:val="hybridMultilevel"/>
    <w:tmpl w:val="4BEC1E24"/>
    <w:lvl w:ilvl="0" w:tplc="55B20864">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4">
    <w:nsid w:val="7B0E28B5"/>
    <w:multiLevelType w:val="hybridMultilevel"/>
    <w:tmpl w:val="43A8F6D2"/>
    <w:lvl w:ilvl="0" w:tplc="ED4E8E3C">
      <w:start w:val="1"/>
      <w:numFmt w:val="bullet"/>
      <w:lvlText w:val=""/>
      <w:lvlJc w:val="left"/>
      <w:pPr>
        <w:ind w:left="720" w:hanging="360"/>
      </w:pPr>
      <w:rPr>
        <w:rFonts w:ascii="Symbol" w:hAnsi="Symbol" w:hint="default"/>
      </w:rPr>
    </w:lvl>
    <w:lvl w:ilvl="1" w:tplc="B8F65666">
      <w:start w:val="1"/>
      <w:numFmt w:val="decimal"/>
      <w:lvlText w:val="%2)"/>
      <w:lvlJc w:val="left"/>
      <w:pPr>
        <w:ind w:left="1530" w:hanging="450"/>
      </w:pPr>
      <w:rPr>
        <w:rFonts w:hint="default"/>
      </w:rPr>
    </w:lvl>
    <w:lvl w:ilvl="2" w:tplc="74348492">
      <w:start w:val="1"/>
      <w:numFmt w:val="decimal"/>
      <w:lvlText w:val="%3."/>
      <w:lvlJc w:val="left"/>
      <w:pPr>
        <w:ind w:left="2340" w:hanging="360"/>
      </w:pPr>
      <w:rPr>
        <w:rFonts w:hint="default"/>
        <w:color w:val="FF000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444CE0"/>
    <w:multiLevelType w:val="hybridMultilevel"/>
    <w:tmpl w:val="DE82B1A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3"/>
  </w:num>
  <w:num w:numId="4">
    <w:abstractNumId w:val="9"/>
  </w:num>
  <w:num w:numId="5">
    <w:abstractNumId w:val="14"/>
  </w:num>
  <w:num w:numId="6">
    <w:abstractNumId w:val="3"/>
  </w:num>
  <w:num w:numId="7">
    <w:abstractNumId w:val="8"/>
  </w:num>
  <w:num w:numId="8">
    <w:abstractNumId w:val="11"/>
  </w:num>
  <w:num w:numId="9">
    <w:abstractNumId w:val="6"/>
  </w:num>
  <w:num w:numId="10">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0"/>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06167"/>
    <w:rsid w:val="00105F2F"/>
    <w:rsid w:val="001D5F3A"/>
    <w:rsid w:val="001F69BE"/>
    <w:rsid w:val="00206AEF"/>
    <w:rsid w:val="002106E6"/>
    <w:rsid w:val="0034366F"/>
    <w:rsid w:val="003627F3"/>
    <w:rsid w:val="003A160F"/>
    <w:rsid w:val="003A273A"/>
    <w:rsid w:val="004404EB"/>
    <w:rsid w:val="004A49FA"/>
    <w:rsid w:val="004B5BB6"/>
    <w:rsid w:val="00552A73"/>
    <w:rsid w:val="005C3B29"/>
    <w:rsid w:val="0063234D"/>
    <w:rsid w:val="006C0B77"/>
    <w:rsid w:val="006E59EA"/>
    <w:rsid w:val="00773901"/>
    <w:rsid w:val="00795E94"/>
    <w:rsid w:val="007D7EF4"/>
    <w:rsid w:val="00806167"/>
    <w:rsid w:val="008242FF"/>
    <w:rsid w:val="00857B15"/>
    <w:rsid w:val="00865637"/>
    <w:rsid w:val="00870751"/>
    <w:rsid w:val="008768B7"/>
    <w:rsid w:val="00893FCA"/>
    <w:rsid w:val="008C38BD"/>
    <w:rsid w:val="00922C48"/>
    <w:rsid w:val="009C1766"/>
    <w:rsid w:val="00A56AE5"/>
    <w:rsid w:val="00B366F5"/>
    <w:rsid w:val="00B915B7"/>
    <w:rsid w:val="00B9584E"/>
    <w:rsid w:val="00BA7BF8"/>
    <w:rsid w:val="00BC3507"/>
    <w:rsid w:val="00C778BB"/>
    <w:rsid w:val="00D42102"/>
    <w:rsid w:val="00DB08C5"/>
    <w:rsid w:val="00E100ED"/>
    <w:rsid w:val="00E25FC0"/>
    <w:rsid w:val="00E80EAE"/>
    <w:rsid w:val="00EA59DF"/>
    <w:rsid w:val="00EE4070"/>
    <w:rsid w:val="00F12C76"/>
    <w:rsid w:val="00F213B4"/>
    <w:rsid w:val="00FF4C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637"/>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7D7EF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D7EF4"/>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0616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3">
    <w:name w:val="Hyperlink"/>
    <w:rsid w:val="00865637"/>
    <w:rPr>
      <w:color w:val="0000FF"/>
      <w:u w:val="single"/>
    </w:rPr>
  </w:style>
  <w:style w:type="paragraph" w:styleId="a4">
    <w:name w:val="List Paragraph"/>
    <w:basedOn w:val="a"/>
    <w:link w:val="a5"/>
    <w:uiPriority w:val="34"/>
    <w:qFormat/>
    <w:rsid w:val="00865637"/>
    <w:pPr>
      <w:ind w:left="720"/>
      <w:contextualSpacing/>
    </w:pPr>
  </w:style>
  <w:style w:type="paragraph" w:customStyle="1" w:styleId="Default">
    <w:name w:val="Default"/>
    <w:rsid w:val="00D42102"/>
    <w:pPr>
      <w:autoSpaceDE w:val="0"/>
      <w:autoSpaceDN w:val="0"/>
      <w:adjustRightInd w:val="0"/>
      <w:spacing w:after="0" w:line="240" w:lineRule="auto"/>
    </w:pPr>
    <w:rPr>
      <w:rFonts w:ascii="Times New Roman" w:hAnsi="Times New Roman" w:cs="Times New Roman"/>
      <w:color w:val="000000"/>
      <w:sz w:val="24"/>
      <w:szCs w:val="24"/>
    </w:rPr>
  </w:style>
  <w:style w:type="paragraph" w:styleId="3">
    <w:name w:val="Body Text Indent 3"/>
    <w:basedOn w:val="a"/>
    <w:link w:val="30"/>
    <w:rsid w:val="00795E94"/>
    <w:pPr>
      <w:ind w:firstLine="708"/>
      <w:jc w:val="both"/>
    </w:pPr>
    <w:rPr>
      <w:szCs w:val="24"/>
    </w:rPr>
  </w:style>
  <w:style w:type="character" w:customStyle="1" w:styleId="30">
    <w:name w:val="Основной текст с отступом 3 Знак"/>
    <w:basedOn w:val="a0"/>
    <w:link w:val="3"/>
    <w:rsid w:val="00795E94"/>
    <w:rPr>
      <w:rFonts w:ascii="Times New Roman" w:eastAsia="Times New Roman" w:hAnsi="Times New Roman" w:cs="Times New Roman"/>
      <w:sz w:val="28"/>
      <w:szCs w:val="24"/>
      <w:lang w:eastAsia="ru-RU"/>
    </w:rPr>
  </w:style>
  <w:style w:type="paragraph" w:styleId="a6">
    <w:name w:val="Normal (Web)"/>
    <w:basedOn w:val="a"/>
    <w:link w:val="a7"/>
    <w:unhideWhenUsed/>
    <w:rsid w:val="00795E94"/>
    <w:pPr>
      <w:spacing w:before="100" w:beforeAutospacing="1" w:after="100" w:afterAutospacing="1"/>
    </w:pPr>
    <w:rPr>
      <w:sz w:val="24"/>
      <w:szCs w:val="24"/>
    </w:rPr>
  </w:style>
  <w:style w:type="character" w:customStyle="1" w:styleId="a7">
    <w:name w:val="Обычный (веб) Знак"/>
    <w:link w:val="a6"/>
    <w:locked/>
    <w:rsid w:val="00795E94"/>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795E94"/>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795E94"/>
    <w:rPr>
      <w:rFonts w:ascii="Tahoma" w:hAnsi="Tahoma" w:cs="Tahoma"/>
      <w:sz w:val="16"/>
      <w:szCs w:val="16"/>
    </w:rPr>
  </w:style>
  <w:style w:type="character" w:customStyle="1" w:styleId="a9">
    <w:name w:val="Текст выноски Знак"/>
    <w:basedOn w:val="a0"/>
    <w:link w:val="a8"/>
    <w:uiPriority w:val="99"/>
    <w:semiHidden/>
    <w:rsid w:val="00795E94"/>
    <w:rPr>
      <w:rFonts w:ascii="Tahoma" w:eastAsia="Times New Roman" w:hAnsi="Tahoma" w:cs="Tahoma"/>
      <w:sz w:val="16"/>
      <w:szCs w:val="16"/>
      <w:lang w:eastAsia="ru-RU"/>
    </w:rPr>
  </w:style>
  <w:style w:type="character" w:customStyle="1" w:styleId="10">
    <w:name w:val="Заголовок 1 Знак"/>
    <w:basedOn w:val="a0"/>
    <w:link w:val="1"/>
    <w:uiPriority w:val="99"/>
    <w:rsid w:val="007D7EF4"/>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7D7EF4"/>
    <w:rPr>
      <w:rFonts w:ascii="Arial" w:eastAsia="Times New Roman" w:hAnsi="Arial" w:cs="Arial"/>
      <w:b/>
      <w:bCs/>
      <w:i/>
      <w:iCs/>
      <w:sz w:val="28"/>
      <w:szCs w:val="28"/>
      <w:lang w:eastAsia="ru-RU"/>
    </w:rPr>
  </w:style>
  <w:style w:type="paragraph" w:styleId="aa">
    <w:name w:val="Body Text"/>
    <w:basedOn w:val="a"/>
    <w:link w:val="ab"/>
    <w:uiPriority w:val="99"/>
    <w:rsid w:val="007D7EF4"/>
    <w:pPr>
      <w:spacing w:after="120"/>
    </w:pPr>
    <w:rPr>
      <w:sz w:val="24"/>
      <w:szCs w:val="24"/>
    </w:rPr>
  </w:style>
  <w:style w:type="character" w:customStyle="1" w:styleId="ab">
    <w:name w:val="Основной текст Знак"/>
    <w:basedOn w:val="a0"/>
    <w:link w:val="aa"/>
    <w:uiPriority w:val="99"/>
    <w:rsid w:val="007D7EF4"/>
    <w:rPr>
      <w:rFonts w:ascii="Times New Roman" w:eastAsia="Times New Roman" w:hAnsi="Times New Roman" w:cs="Times New Roman"/>
      <w:sz w:val="24"/>
      <w:szCs w:val="24"/>
      <w:lang w:eastAsia="ru-RU"/>
    </w:rPr>
  </w:style>
  <w:style w:type="paragraph" w:styleId="ac">
    <w:name w:val="No Spacing"/>
    <w:link w:val="ad"/>
    <w:qFormat/>
    <w:rsid w:val="007D7EF4"/>
    <w:pPr>
      <w:spacing w:after="0" w:line="240" w:lineRule="auto"/>
    </w:pPr>
    <w:rPr>
      <w:rFonts w:ascii="Calibri" w:eastAsia="Times New Roman" w:hAnsi="Calibri" w:cs="Times New Roman"/>
      <w:lang w:eastAsia="ru-RU"/>
    </w:rPr>
  </w:style>
  <w:style w:type="character" w:customStyle="1" w:styleId="ad">
    <w:name w:val="Без интервала Знак"/>
    <w:basedOn w:val="a0"/>
    <w:link w:val="ac"/>
    <w:locked/>
    <w:rsid w:val="007D7EF4"/>
    <w:rPr>
      <w:rFonts w:ascii="Calibri" w:eastAsia="Times New Roman" w:hAnsi="Calibri" w:cs="Times New Roman"/>
      <w:lang w:eastAsia="ru-RU"/>
    </w:rPr>
  </w:style>
  <w:style w:type="paragraph" w:customStyle="1" w:styleId="a00">
    <w:name w:val="a0"/>
    <w:basedOn w:val="a"/>
    <w:rsid w:val="007D7EF4"/>
    <w:pPr>
      <w:spacing w:before="100" w:beforeAutospacing="1" w:after="100" w:afterAutospacing="1"/>
    </w:pPr>
    <w:rPr>
      <w:sz w:val="24"/>
      <w:szCs w:val="24"/>
    </w:rPr>
  </w:style>
  <w:style w:type="paragraph" w:styleId="ae">
    <w:name w:val="Title"/>
    <w:basedOn w:val="a"/>
    <w:link w:val="af"/>
    <w:qFormat/>
    <w:rsid w:val="007D7EF4"/>
    <w:pPr>
      <w:jc w:val="center"/>
    </w:pPr>
    <w:rPr>
      <w:b/>
    </w:rPr>
  </w:style>
  <w:style w:type="character" w:customStyle="1" w:styleId="af">
    <w:name w:val="Название Знак"/>
    <w:basedOn w:val="a0"/>
    <w:link w:val="ae"/>
    <w:rsid w:val="007D7EF4"/>
    <w:rPr>
      <w:rFonts w:ascii="Times New Roman" w:eastAsia="Times New Roman" w:hAnsi="Times New Roman" w:cs="Times New Roman"/>
      <w:b/>
      <w:sz w:val="28"/>
      <w:szCs w:val="20"/>
      <w:lang w:eastAsia="ru-RU"/>
    </w:rPr>
  </w:style>
  <w:style w:type="character" w:styleId="af0">
    <w:name w:val="Strong"/>
    <w:basedOn w:val="a0"/>
    <w:uiPriority w:val="22"/>
    <w:qFormat/>
    <w:rsid w:val="007D7EF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17</Pages>
  <Words>5108</Words>
  <Characters>29116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Демидова Мария Александровна</dc:creator>
  <cp:keywords/>
  <dc:description/>
  <cp:lastModifiedBy>Нартова Виктория Анатольевна</cp:lastModifiedBy>
  <cp:revision>11</cp:revision>
  <cp:lastPrinted>2023-03-10T11:50:00Z</cp:lastPrinted>
  <dcterms:created xsi:type="dcterms:W3CDTF">2023-03-07T07:07:00Z</dcterms:created>
  <dcterms:modified xsi:type="dcterms:W3CDTF">2024-03-27T12:07:00Z</dcterms:modified>
</cp:coreProperties>
</file>